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92" w:rsidRDefault="00380B92" w:rsidP="00FC03CE">
      <w:pPr>
        <w:jc w:val="both"/>
        <w:rPr>
          <w:sz w:val="20"/>
          <w:szCs w:val="20"/>
        </w:rPr>
      </w:pPr>
    </w:p>
    <w:p w:rsidR="00380B92" w:rsidRDefault="00380B92" w:rsidP="00FC03CE">
      <w:pPr>
        <w:jc w:val="both"/>
        <w:rPr>
          <w:sz w:val="20"/>
          <w:szCs w:val="20"/>
        </w:rPr>
      </w:pPr>
    </w:p>
    <w:p w:rsidR="00380B92" w:rsidRDefault="00380B92" w:rsidP="00FC03CE">
      <w:pPr>
        <w:jc w:val="both"/>
        <w:rPr>
          <w:sz w:val="20"/>
          <w:szCs w:val="20"/>
        </w:rPr>
      </w:pPr>
    </w:p>
    <w:p w:rsidR="00380B92" w:rsidRPr="00245AF6" w:rsidRDefault="00380B92" w:rsidP="00245AF6">
      <w:pPr>
        <w:shd w:val="clear" w:color="auto" w:fill="FFFFFF"/>
        <w:ind w:left="38"/>
        <w:jc w:val="center"/>
      </w:pPr>
      <w:r w:rsidRPr="00245AF6">
        <w:rPr>
          <w:color w:val="000000"/>
          <w:spacing w:val="-5"/>
        </w:rPr>
        <w:t>Памятка</w:t>
      </w:r>
    </w:p>
    <w:p w:rsidR="00380B92" w:rsidRPr="00245AF6" w:rsidRDefault="00380B92" w:rsidP="00245AF6">
      <w:pPr>
        <w:shd w:val="clear" w:color="auto" w:fill="FFFFFF"/>
        <w:spacing w:before="10"/>
        <w:ind w:right="53"/>
        <w:jc w:val="center"/>
        <w:rPr>
          <w:color w:val="000000"/>
          <w:spacing w:val="6"/>
        </w:rPr>
      </w:pPr>
      <w:r w:rsidRPr="00245AF6">
        <w:rPr>
          <w:color w:val="000000"/>
          <w:spacing w:val="6"/>
        </w:rPr>
        <w:t>собственнику гидротехнического сооружения</w:t>
      </w:r>
    </w:p>
    <w:p w:rsidR="00380B92" w:rsidRPr="00245AF6" w:rsidRDefault="00380B92" w:rsidP="00245AF6">
      <w:pPr>
        <w:shd w:val="clear" w:color="auto" w:fill="FFFFFF"/>
        <w:spacing w:before="10"/>
        <w:ind w:right="53"/>
        <w:jc w:val="center"/>
      </w:pPr>
    </w:p>
    <w:p w:rsidR="00380B92" w:rsidRPr="00245AF6" w:rsidRDefault="00380B92" w:rsidP="00245AF6">
      <w:pPr>
        <w:autoSpaceDE w:val="0"/>
        <w:autoSpaceDN w:val="0"/>
        <w:adjustRightInd w:val="0"/>
        <w:ind w:firstLine="540"/>
        <w:jc w:val="both"/>
      </w:pPr>
      <w:r w:rsidRPr="00245AF6">
        <w:t>Собственник гидротехнического сооружения обязан:</w:t>
      </w:r>
    </w:p>
    <w:p w:rsidR="00380B92" w:rsidRPr="00245AF6" w:rsidRDefault="00380B92" w:rsidP="00245AF6">
      <w:pPr>
        <w:autoSpaceDE w:val="0"/>
        <w:autoSpaceDN w:val="0"/>
        <w:adjustRightInd w:val="0"/>
        <w:ind w:firstLine="540"/>
        <w:jc w:val="both"/>
      </w:pPr>
      <w:r w:rsidRPr="00245AF6">
        <w:t>- обеспечивать соблюдение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ликвидации;</w:t>
      </w:r>
    </w:p>
    <w:p w:rsidR="00380B92" w:rsidRPr="00245AF6" w:rsidRDefault="00380B92" w:rsidP="00245AF6">
      <w:pPr>
        <w:autoSpaceDE w:val="0"/>
        <w:autoSpaceDN w:val="0"/>
        <w:adjustRightInd w:val="0"/>
        <w:ind w:firstLine="540"/>
        <w:jc w:val="both"/>
      </w:pPr>
      <w:r w:rsidRPr="00245AF6">
        <w:t>- обеспечивать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 ниже и выше гидротехнического сооружения;</w:t>
      </w:r>
    </w:p>
    <w:p w:rsidR="00380B92" w:rsidRPr="00245AF6" w:rsidRDefault="00380B92" w:rsidP="00245AF6">
      <w:pPr>
        <w:autoSpaceDE w:val="0"/>
        <w:autoSpaceDN w:val="0"/>
        <w:adjustRightInd w:val="0"/>
        <w:ind w:firstLine="540"/>
        <w:jc w:val="both"/>
      </w:pPr>
      <w:r w:rsidRPr="00245AF6">
        <w:t>- обеспечивать разработку и своевременное уточнение критериев безопасности гидротехнического сооружения;</w:t>
      </w:r>
    </w:p>
    <w:p w:rsidR="00380B92" w:rsidRPr="00245AF6" w:rsidRDefault="00380B92" w:rsidP="00245AF6">
      <w:pPr>
        <w:autoSpaceDE w:val="0"/>
        <w:autoSpaceDN w:val="0"/>
        <w:adjustRightInd w:val="0"/>
        <w:ind w:firstLine="540"/>
        <w:jc w:val="both"/>
      </w:pPr>
      <w:r w:rsidRPr="00245AF6">
        <w:t>- развивать системы контроля за состоянием гидротехнического сооружения;</w:t>
      </w:r>
    </w:p>
    <w:p w:rsidR="00380B92" w:rsidRPr="00245AF6" w:rsidRDefault="00380B92" w:rsidP="00245AF6">
      <w:pPr>
        <w:autoSpaceDE w:val="0"/>
        <w:autoSpaceDN w:val="0"/>
        <w:adjustRightInd w:val="0"/>
        <w:ind w:firstLine="540"/>
        <w:jc w:val="both"/>
      </w:pPr>
      <w:r w:rsidRPr="00245AF6">
        <w:t>-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380B92" w:rsidRPr="00245AF6" w:rsidRDefault="00380B92" w:rsidP="00245AF6">
      <w:pPr>
        <w:autoSpaceDE w:val="0"/>
        <w:autoSpaceDN w:val="0"/>
        <w:adjustRightInd w:val="0"/>
        <w:ind w:firstLine="540"/>
        <w:jc w:val="both"/>
      </w:pPr>
      <w:r w:rsidRPr="00245AF6">
        <w:t>- обеспечивать проведение регулярных обследований гидротехнического сооружения;</w:t>
      </w:r>
    </w:p>
    <w:p w:rsidR="00380B92" w:rsidRPr="00245AF6" w:rsidRDefault="00380B92" w:rsidP="00245AF6">
      <w:pPr>
        <w:autoSpaceDE w:val="0"/>
        <w:autoSpaceDN w:val="0"/>
        <w:adjustRightInd w:val="0"/>
        <w:ind w:firstLine="540"/>
        <w:jc w:val="both"/>
      </w:pPr>
      <w:r w:rsidRPr="00245AF6">
        <w:t>- создавать финансовые и материальные резервы, предназначенные для ликвидации аварии гидротехнического сооружения;</w:t>
      </w:r>
    </w:p>
    <w:p w:rsidR="00380B92" w:rsidRPr="00245AF6" w:rsidRDefault="00380B92" w:rsidP="00245AF6">
      <w:pPr>
        <w:autoSpaceDE w:val="0"/>
        <w:autoSpaceDN w:val="0"/>
        <w:adjustRightInd w:val="0"/>
        <w:ind w:firstLine="540"/>
        <w:jc w:val="both"/>
      </w:pPr>
      <w:r w:rsidRPr="00245AF6">
        <w:t>- организовывать эксплуатацию гидротехнического сооружения и обеспечивать соответствующую нормам и правилам квалификацию работников эксплуатирующей организации;</w:t>
      </w:r>
    </w:p>
    <w:p w:rsidR="00380B92" w:rsidRPr="00245AF6" w:rsidRDefault="00380B92" w:rsidP="00245AF6">
      <w:pPr>
        <w:autoSpaceDE w:val="0"/>
        <w:autoSpaceDN w:val="0"/>
        <w:adjustRightInd w:val="0"/>
        <w:ind w:firstLine="540"/>
        <w:jc w:val="both"/>
      </w:pPr>
      <w:r w:rsidRPr="00245AF6">
        <w:t>- поддерживать в постоянной готовности локальные системы оповещения о чрезвычайных ситуациях на гидротехнических сооружениях;</w:t>
      </w:r>
    </w:p>
    <w:p w:rsidR="00380B92" w:rsidRPr="00245AF6" w:rsidRDefault="00380B92" w:rsidP="00245AF6">
      <w:pPr>
        <w:autoSpaceDE w:val="0"/>
        <w:autoSpaceDN w:val="0"/>
        <w:adjustRightInd w:val="0"/>
        <w:ind w:firstLine="540"/>
        <w:jc w:val="both"/>
      </w:pPr>
      <w:r w:rsidRPr="00245AF6">
        <w:t xml:space="preserve">- осуществлять по вопросам предупреждения аварий гидротехнического сооружения взаимодействие с органом управления по делам гражданской обороны и чрезвычайным ситуациям; </w:t>
      </w:r>
    </w:p>
    <w:p w:rsidR="00380B92" w:rsidRPr="00245AF6" w:rsidRDefault="00380B92" w:rsidP="00245AF6">
      <w:pPr>
        <w:autoSpaceDE w:val="0"/>
        <w:autoSpaceDN w:val="0"/>
        <w:adjustRightInd w:val="0"/>
        <w:ind w:firstLine="540"/>
        <w:jc w:val="both"/>
      </w:pPr>
      <w:r w:rsidRPr="00245AF6">
        <w:t>- незамедлительно информировать об угрозе аварии гидротехнического сооружения федеральный орган исполнительной власти по надзору в области безопасности гидротехнических сооружений, другие заинтересованные государственные органы, органы местного самоуправления и в случае непосредственной угрозы прорыва напорного фронта - население и организации в зоне возможного затопления;</w:t>
      </w:r>
    </w:p>
    <w:p w:rsidR="00380B92" w:rsidRPr="00245AF6" w:rsidRDefault="00380B92" w:rsidP="00245AF6">
      <w:pPr>
        <w:autoSpaceDE w:val="0"/>
        <w:autoSpaceDN w:val="0"/>
        <w:adjustRightInd w:val="0"/>
        <w:ind w:firstLine="540"/>
        <w:jc w:val="both"/>
      </w:pPr>
      <w:r w:rsidRPr="00245AF6">
        <w:t>- содействовать федеральному органу исполнительной власти по надзору в области безопасности гидротехнических сооружений в реализации его функций;</w:t>
      </w:r>
    </w:p>
    <w:p w:rsidR="00380B92" w:rsidRPr="00245AF6" w:rsidRDefault="00380B92" w:rsidP="00245AF6">
      <w:pPr>
        <w:autoSpaceDE w:val="0"/>
        <w:autoSpaceDN w:val="0"/>
        <w:adjustRightInd w:val="0"/>
        <w:ind w:firstLine="540"/>
        <w:jc w:val="both"/>
      </w:pPr>
      <w:r w:rsidRPr="00245AF6">
        <w:t>- совместно с органами местного самоуправления информировать население о вопросах безопасности гидротехнических сооружений;</w:t>
      </w:r>
    </w:p>
    <w:p w:rsidR="00380B92" w:rsidRPr="00245AF6" w:rsidRDefault="00380B92" w:rsidP="00245AF6">
      <w:pPr>
        <w:autoSpaceDE w:val="0"/>
        <w:autoSpaceDN w:val="0"/>
        <w:adjustRightInd w:val="0"/>
        <w:ind w:firstLine="540"/>
        <w:jc w:val="both"/>
      </w:pPr>
      <w:r w:rsidRPr="00245AF6">
        <w:t>- 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380B92" w:rsidRPr="00245AF6" w:rsidRDefault="00380B92" w:rsidP="00245AF6">
      <w:pPr>
        <w:autoSpaceDE w:val="0"/>
        <w:autoSpaceDN w:val="0"/>
        <w:adjustRightInd w:val="0"/>
        <w:ind w:firstLine="540"/>
        <w:jc w:val="both"/>
      </w:pPr>
      <w:r w:rsidRPr="00245AF6">
        <w:t>Собственник гидротехнического сооружения несет ответственность за безопасность гидротехнического сооружения (в том числе возмещает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380B92" w:rsidRPr="00245AF6" w:rsidRDefault="00380B92" w:rsidP="00245AF6">
      <w:pPr>
        <w:autoSpaceDE w:val="0"/>
        <w:autoSpaceDN w:val="0"/>
        <w:adjustRightInd w:val="0"/>
        <w:ind w:firstLine="540"/>
        <w:jc w:val="both"/>
        <w:rPr>
          <w:b/>
        </w:rPr>
        <w:sectPr w:rsidR="00380B92" w:rsidRPr="00245AF6" w:rsidSect="00DB6AD9">
          <w:pgSz w:w="11909" w:h="16834" w:code="9"/>
          <w:pgMar w:top="567" w:right="567" w:bottom="567" w:left="1418" w:header="397" w:footer="0" w:gutter="0"/>
          <w:cols w:space="425"/>
          <w:noEndnote/>
          <w:docGrid w:linePitch="272"/>
        </w:sectPr>
      </w:pPr>
    </w:p>
    <w:p w:rsidR="00380B92" w:rsidRPr="00245AF6" w:rsidRDefault="00380B92" w:rsidP="00245AF6">
      <w:pPr>
        <w:widowControl w:val="0"/>
        <w:jc w:val="center"/>
        <w:rPr>
          <w:b/>
          <w:bCs/>
          <w:snapToGrid w:val="0"/>
        </w:rPr>
      </w:pPr>
      <w:r w:rsidRPr="00245AF6">
        <w:rPr>
          <w:b/>
          <w:bCs/>
          <w:snapToGrid w:val="0"/>
        </w:rPr>
        <w:t>П А М Я Т К А</w:t>
      </w:r>
    </w:p>
    <w:p w:rsidR="00380B92" w:rsidRPr="00245AF6" w:rsidRDefault="00380B92" w:rsidP="00245AF6">
      <w:pPr>
        <w:widowControl w:val="0"/>
        <w:jc w:val="center"/>
        <w:rPr>
          <w:b/>
          <w:bCs/>
          <w:snapToGrid w:val="0"/>
        </w:rPr>
      </w:pPr>
      <w:r w:rsidRPr="00245AF6">
        <w:rPr>
          <w:b/>
          <w:bCs/>
          <w:snapToGrid w:val="0"/>
        </w:rPr>
        <w:t>для проверки готовности объектов к пропуску</w:t>
      </w:r>
    </w:p>
    <w:p w:rsidR="00380B92" w:rsidRPr="00245AF6" w:rsidRDefault="00380B92" w:rsidP="00245AF6">
      <w:pPr>
        <w:widowControl w:val="0"/>
        <w:jc w:val="center"/>
        <w:rPr>
          <w:b/>
          <w:bCs/>
          <w:snapToGrid w:val="0"/>
        </w:rPr>
      </w:pPr>
      <w:r w:rsidRPr="00245AF6">
        <w:rPr>
          <w:b/>
          <w:bCs/>
          <w:snapToGrid w:val="0"/>
        </w:rPr>
        <w:t xml:space="preserve">весеннего паводка </w:t>
      </w:r>
    </w:p>
    <w:p w:rsidR="00380B92" w:rsidRPr="00245AF6" w:rsidRDefault="00380B92" w:rsidP="00245AF6">
      <w:pPr>
        <w:widowControl w:val="0"/>
        <w:ind w:firstLine="720"/>
        <w:jc w:val="both"/>
        <w:rPr>
          <w:b/>
          <w:bCs/>
          <w:snapToGrid w:val="0"/>
        </w:rPr>
      </w:pPr>
    </w:p>
    <w:p w:rsidR="00380B92" w:rsidRPr="00245AF6" w:rsidRDefault="00380B92" w:rsidP="00245AF6">
      <w:pPr>
        <w:widowControl w:val="0"/>
        <w:ind w:firstLine="720"/>
        <w:jc w:val="both"/>
        <w:rPr>
          <w:snapToGrid w:val="0"/>
        </w:rPr>
      </w:pPr>
      <w:r w:rsidRPr="00245AF6">
        <w:rPr>
          <w:snapToGrid w:val="0"/>
        </w:rPr>
        <w:t>1. В каждом районе (городе), на предприятии, КСП должна быть приказом создана противо-паводковая комиссия.</w:t>
      </w:r>
    </w:p>
    <w:p w:rsidR="00380B92" w:rsidRPr="00245AF6" w:rsidRDefault="00380B92" w:rsidP="00245AF6">
      <w:pPr>
        <w:pStyle w:val="BodyTextIndent"/>
        <w:rPr>
          <w:sz w:val="24"/>
          <w:szCs w:val="24"/>
          <w:lang w:val="ru-RU"/>
        </w:rPr>
      </w:pPr>
      <w:r w:rsidRPr="00245AF6">
        <w:rPr>
          <w:sz w:val="24"/>
          <w:szCs w:val="24"/>
          <w:lang w:val="ru-RU"/>
        </w:rPr>
        <w:t>2. Комиссия должна составить план мероприятий по пропуску паводковых вод в городе, районе, предприятии. При проверке иметь копию плана мероприятий. Этим планом должно быть предусмотрено:</w:t>
      </w:r>
    </w:p>
    <w:p w:rsidR="00380B92" w:rsidRPr="00245AF6" w:rsidRDefault="00380B92" w:rsidP="00245AF6">
      <w:pPr>
        <w:pStyle w:val="BodyTextIndent"/>
        <w:numPr>
          <w:ilvl w:val="0"/>
          <w:numId w:val="4"/>
        </w:numPr>
        <w:rPr>
          <w:sz w:val="24"/>
          <w:szCs w:val="24"/>
          <w:lang w:val="ru-RU"/>
        </w:rPr>
      </w:pPr>
      <w:r w:rsidRPr="00245AF6">
        <w:rPr>
          <w:sz w:val="24"/>
          <w:szCs w:val="24"/>
          <w:lang w:val="ru-RU"/>
        </w:rPr>
        <w:t>общий осмотр сооружений гидроузла и их элементов как в верхнем, так и в нижнем бьефах для выявления и устранения дефектов;</w:t>
      </w:r>
    </w:p>
    <w:p w:rsidR="00380B92" w:rsidRPr="00245AF6" w:rsidRDefault="00380B92" w:rsidP="00245AF6">
      <w:pPr>
        <w:pStyle w:val="BodyTextIndent"/>
        <w:numPr>
          <w:ilvl w:val="0"/>
          <w:numId w:val="4"/>
        </w:numPr>
        <w:rPr>
          <w:sz w:val="24"/>
          <w:szCs w:val="24"/>
          <w:lang w:val="ru-RU"/>
        </w:rPr>
      </w:pPr>
      <w:r w:rsidRPr="00245AF6">
        <w:rPr>
          <w:sz w:val="24"/>
          <w:szCs w:val="24"/>
          <w:lang w:val="ru-RU"/>
        </w:rPr>
        <w:t>обследование ледового покрова водохранилища с целью оценки возможности образования заторов;</w:t>
      </w:r>
    </w:p>
    <w:p w:rsidR="00380B92" w:rsidRPr="00245AF6" w:rsidRDefault="00380B92" w:rsidP="00245AF6">
      <w:pPr>
        <w:pStyle w:val="BodyTextIndent"/>
        <w:numPr>
          <w:ilvl w:val="0"/>
          <w:numId w:val="4"/>
        </w:numPr>
        <w:rPr>
          <w:sz w:val="24"/>
          <w:szCs w:val="24"/>
          <w:lang w:val="ru-RU"/>
        </w:rPr>
      </w:pPr>
      <w:r w:rsidRPr="00245AF6">
        <w:rPr>
          <w:sz w:val="24"/>
          <w:szCs w:val="24"/>
          <w:lang w:val="ru-RU"/>
        </w:rPr>
        <w:t>завершение всех ремонтных работ, могущих помешать пропуску паводка;</w:t>
      </w:r>
    </w:p>
    <w:p w:rsidR="00380B92" w:rsidRPr="00245AF6" w:rsidRDefault="00380B92" w:rsidP="00245AF6">
      <w:pPr>
        <w:pStyle w:val="BodyTextIndent"/>
        <w:numPr>
          <w:ilvl w:val="0"/>
          <w:numId w:val="4"/>
        </w:numPr>
        <w:rPr>
          <w:sz w:val="24"/>
          <w:szCs w:val="24"/>
          <w:lang w:val="ru-RU"/>
        </w:rPr>
      </w:pPr>
      <w:r w:rsidRPr="00245AF6">
        <w:rPr>
          <w:sz w:val="24"/>
          <w:szCs w:val="24"/>
          <w:lang w:val="ru-RU"/>
        </w:rPr>
        <w:t>опробывание затворов и другого механического оборудования, устранение дефектов их работы;</w:t>
      </w:r>
    </w:p>
    <w:p w:rsidR="00380B92" w:rsidRPr="00245AF6" w:rsidRDefault="00380B92" w:rsidP="00245AF6">
      <w:pPr>
        <w:pStyle w:val="BodyTextIndent"/>
        <w:numPr>
          <w:ilvl w:val="0"/>
          <w:numId w:val="4"/>
        </w:numPr>
        <w:rPr>
          <w:sz w:val="24"/>
          <w:szCs w:val="24"/>
          <w:lang w:val="ru-RU"/>
        </w:rPr>
      </w:pPr>
      <w:r w:rsidRPr="00245AF6">
        <w:rPr>
          <w:sz w:val="24"/>
          <w:szCs w:val="24"/>
          <w:lang w:val="ru-RU"/>
        </w:rPr>
        <w:t>удаление с затапливаемых территорий оборудования, механизмов, материалов, имущества;</w:t>
      </w:r>
    </w:p>
    <w:p w:rsidR="00380B92" w:rsidRPr="00245AF6" w:rsidRDefault="00380B92" w:rsidP="00245AF6">
      <w:pPr>
        <w:pStyle w:val="BodyTextIndent"/>
        <w:numPr>
          <w:ilvl w:val="0"/>
          <w:numId w:val="4"/>
        </w:numPr>
        <w:rPr>
          <w:sz w:val="24"/>
          <w:szCs w:val="24"/>
          <w:lang w:val="ru-RU"/>
        </w:rPr>
      </w:pPr>
      <w:r w:rsidRPr="00245AF6">
        <w:rPr>
          <w:sz w:val="24"/>
          <w:szCs w:val="24"/>
          <w:lang w:val="ru-RU"/>
        </w:rPr>
        <w:t>очистка водопропускных трактов от предметов, препятствующих прохождению воды;</w:t>
      </w:r>
    </w:p>
    <w:p w:rsidR="00380B92" w:rsidRPr="00245AF6" w:rsidRDefault="00380B92" w:rsidP="00245AF6">
      <w:pPr>
        <w:pStyle w:val="BodyTextIndent"/>
        <w:numPr>
          <w:ilvl w:val="0"/>
          <w:numId w:val="4"/>
        </w:numPr>
        <w:rPr>
          <w:sz w:val="24"/>
          <w:szCs w:val="24"/>
          <w:lang w:val="ru-RU"/>
        </w:rPr>
      </w:pPr>
      <w:r w:rsidRPr="00245AF6">
        <w:rPr>
          <w:sz w:val="24"/>
          <w:szCs w:val="24"/>
          <w:lang w:val="ru-RU"/>
        </w:rPr>
        <w:t>усиление крепления откосов гидросооружений и берегов, очистка от наледей и снега нагорных канав и кюветов, закрепление сооружений, подверженных воздействию льда;</w:t>
      </w:r>
    </w:p>
    <w:p w:rsidR="00380B92" w:rsidRPr="00245AF6" w:rsidRDefault="00380B92" w:rsidP="00245AF6">
      <w:pPr>
        <w:pStyle w:val="BodyTextIndent"/>
        <w:numPr>
          <w:ilvl w:val="0"/>
          <w:numId w:val="4"/>
        </w:numPr>
        <w:rPr>
          <w:sz w:val="24"/>
          <w:szCs w:val="24"/>
          <w:lang w:val="ru-RU"/>
        </w:rPr>
      </w:pPr>
      <w:r w:rsidRPr="00245AF6">
        <w:rPr>
          <w:sz w:val="24"/>
          <w:szCs w:val="24"/>
          <w:lang w:val="ru-RU"/>
        </w:rPr>
        <w:t>подготовка аварийного запаса материалов (камня, гравия, песка, цемента, бревен, досок, канатов, тросов и т.п.), орудий труда (багров, ломов, лопат и т.п.), спецодежды, машин и механизмов, плавсредств;</w:t>
      </w:r>
    </w:p>
    <w:p w:rsidR="00380B92" w:rsidRPr="00245AF6" w:rsidRDefault="00380B92" w:rsidP="00245AF6">
      <w:pPr>
        <w:pStyle w:val="BodyTextIndent"/>
        <w:numPr>
          <w:ilvl w:val="0"/>
          <w:numId w:val="4"/>
        </w:numPr>
        <w:rPr>
          <w:sz w:val="24"/>
          <w:szCs w:val="24"/>
          <w:lang w:val="ru-RU"/>
        </w:rPr>
      </w:pPr>
      <w:r w:rsidRPr="00245AF6">
        <w:rPr>
          <w:sz w:val="24"/>
          <w:szCs w:val="24"/>
          <w:lang w:val="ru-RU"/>
        </w:rPr>
        <w:t>проведение ремонта дорог и подъездов к гидротехническим сооружениям, складам материалов, проездов по гребням плотин и дамб;</w:t>
      </w:r>
    </w:p>
    <w:p w:rsidR="00380B92" w:rsidRPr="00245AF6" w:rsidRDefault="00380B92" w:rsidP="00245AF6">
      <w:pPr>
        <w:pStyle w:val="BodyTextIndent"/>
        <w:numPr>
          <w:ilvl w:val="0"/>
          <w:numId w:val="4"/>
        </w:numPr>
        <w:rPr>
          <w:sz w:val="24"/>
          <w:szCs w:val="24"/>
          <w:lang w:val="ru-RU"/>
        </w:rPr>
      </w:pPr>
      <w:r w:rsidRPr="00245AF6">
        <w:rPr>
          <w:sz w:val="24"/>
          <w:szCs w:val="24"/>
          <w:lang w:val="ru-RU"/>
        </w:rPr>
        <w:t>разработка графика предполоводной сработки водохранилища, пропуска половодья и последующего наполнения водохранилища;</w:t>
      </w:r>
    </w:p>
    <w:p w:rsidR="00380B92" w:rsidRPr="00245AF6" w:rsidRDefault="00380B92" w:rsidP="00245AF6">
      <w:pPr>
        <w:pStyle w:val="BodyTextIndent"/>
        <w:numPr>
          <w:ilvl w:val="0"/>
          <w:numId w:val="4"/>
        </w:numPr>
        <w:rPr>
          <w:sz w:val="24"/>
          <w:szCs w:val="24"/>
          <w:lang w:val="ru-RU"/>
        </w:rPr>
      </w:pPr>
      <w:r w:rsidRPr="00245AF6">
        <w:rPr>
          <w:sz w:val="24"/>
          <w:szCs w:val="24"/>
          <w:lang w:val="ru-RU"/>
        </w:rPr>
        <w:t>согласование режима пропуска половодья с местными администрациями и другими организациями;</w:t>
      </w:r>
    </w:p>
    <w:p w:rsidR="00380B92" w:rsidRPr="00245AF6" w:rsidRDefault="00380B92" w:rsidP="00245AF6">
      <w:pPr>
        <w:pStyle w:val="BodyTextIndent"/>
        <w:numPr>
          <w:ilvl w:val="0"/>
          <w:numId w:val="4"/>
        </w:numPr>
        <w:rPr>
          <w:sz w:val="24"/>
          <w:szCs w:val="24"/>
          <w:lang w:val="ru-RU"/>
        </w:rPr>
      </w:pPr>
      <w:r w:rsidRPr="00245AF6">
        <w:rPr>
          <w:sz w:val="24"/>
          <w:szCs w:val="24"/>
          <w:lang w:val="ru-RU"/>
        </w:rPr>
        <w:t>обеспечение оперативной связи с местными паводковыми комиссиями, администрациями, другими организациями, в частности, ГКЧС ЧР.</w:t>
      </w:r>
    </w:p>
    <w:p w:rsidR="00380B92" w:rsidRPr="00245AF6" w:rsidRDefault="00380B92" w:rsidP="00245AF6">
      <w:pPr>
        <w:widowControl w:val="0"/>
        <w:ind w:firstLine="720"/>
        <w:jc w:val="both"/>
        <w:rPr>
          <w:snapToGrid w:val="0"/>
        </w:rPr>
      </w:pPr>
      <w:r w:rsidRPr="00245AF6">
        <w:rPr>
          <w:snapToGrid w:val="0"/>
        </w:rPr>
        <w:t>3. На каждом предприятии должна иметься дежурная бригада по пропуску паводка, за которой закреплены механизмы с водителями и иметься запас строительных материалов (мешки с песком, гравмасса, щебень).</w:t>
      </w:r>
    </w:p>
    <w:p w:rsidR="00380B92" w:rsidRPr="00245AF6" w:rsidRDefault="00380B92" w:rsidP="00245AF6">
      <w:pPr>
        <w:widowControl w:val="0"/>
        <w:ind w:firstLine="720"/>
        <w:jc w:val="both"/>
        <w:rPr>
          <w:snapToGrid w:val="0"/>
        </w:rPr>
      </w:pPr>
      <w:r w:rsidRPr="00245AF6">
        <w:rPr>
          <w:snapToGrid w:val="0"/>
        </w:rPr>
        <w:t>4. В период прохождения паводка в рай(гор)администрациях должно быть установлено дежурство, это касается и сельских местностей.</w:t>
      </w:r>
    </w:p>
    <w:p w:rsidR="00380B92" w:rsidRPr="00245AF6" w:rsidRDefault="00380B92" w:rsidP="00245AF6">
      <w:pPr>
        <w:widowControl w:val="0"/>
        <w:ind w:firstLine="720"/>
        <w:jc w:val="both"/>
        <w:rPr>
          <w:snapToGrid w:val="0"/>
        </w:rPr>
      </w:pPr>
      <w:r w:rsidRPr="00245AF6">
        <w:rPr>
          <w:snapToGrid w:val="0"/>
        </w:rPr>
        <w:t>5. Все комиссии должны знать, что в случае возникновения необходимости применения взрывных работ, обращаться следует в местные военные комиссариаты.</w:t>
      </w:r>
    </w:p>
    <w:p w:rsidR="00380B92" w:rsidRPr="00245AF6" w:rsidRDefault="00380B92" w:rsidP="00245AF6">
      <w:pPr>
        <w:widowControl w:val="0"/>
        <w:ind w:firstLine="720"/>
        <w:jc w:val="both"/>
        <w:rPr>
          <w:snapToGrid w:val="0"/>
        </w:rPr>
      </w:pPr>
      <w:r w:rsidRPr="00245AF6">
        <w:rPr>
          <w:snapToGrid w:val="0"/>
        </w:rPr>
        <w:t>6. При пропуске паводка особое внимание обратить на гидротехнические сооружения (водо-хранилища, плотины, каскады прудов, мосты и быстротоки на обочинах дорог). Каждое сооружение должно быть осмотрено и подготовлено к пропуску паводка. В сельской местности обратить особое внимание на защиту от воздействия паводковых вод ферм, машино-тракторных парков, складов зерна и минеральных удобрений, очистных сооружений, артезианских скважин и на состояние водоохранных зон на малых реках при пропуске высоких вод. Подъезды ко всем этим объектам должны быть очищены от снега.</w:t>
      </w:r>
    </w:p>
    <w:p w:rsidR="00380B92" w:rsidRPr="00245AF6" w:rsidRDefault="00380B92" w:rsidP="00245AF6">
      <w:pPr>
        <w:widowControl w:val="0"/>
        <w:ind w:firstLine="720"/>
        <w:jc w:val="both"/>
        <w:rPr>
          <w:snapToGrid w:val="0"/>
        </w:rPr>
      </w:pPr>
      <w:r w:rsidRPr="00245AF6">
        <w:rPr>
          <w:snapToGrid w:val="0"/>
        </w:rPr>
        <w:t>7. В городской местности особое внимание уделить защите очистных сооружений, шламоотвалов, системы хоз-фекальной и ливневой канализации. Особое внимание также уделить защите участков буровых скважин от попадания в них талых вод.</w:t>
      </w:r>
    </w:p>
    <w:p w:rsidR="00380B92" w:rsidRPr="00245AF6" w:rsidRDefault="00380B92" w:rsidP="00245AF6">
      <w:pPr>
        <w:widowControl w:val="0"/>
        <w:ind w:firstLine="720"/>
        <w:jc w:val="both"/>
        <w:rPr>
          <w:snapToGrid w:val="0"/>
        </w:rPr>
      </w:pPr>
      <w:r w:rsidRPr="00245AF6">
        <w:rPr>
          <w:snapToGrid w:val="0"/>
        </w:rPr>
        <w:t>8. Проверить состояние и готовность к пропуску талых вод на всех организованных свалках и полигонах ТБО в городах и поселках.</w:t>
      </w:r>
    </w:p>
    <w:p w:rsidR="00380B92" w:rsidRPr="00245AF6" w:rsidRDefault="00380B92" w:rsidP="00245AF6">
      <w:pPr>
        <w:widowControl w:val="0"/>
        <w:ind w:firstLine="720"/>
        <w:jc w:val="both"/>
        <w:rPr>
          <w:snapToGrid w:val="0"/>
        </w:rPr>
      </w:pPr>
      <w:r w:rsidRPr="00245AF6">
        <w:rPr>
          <w:snapToGrid w:val="0"/>
        </w:rPr>
        <w:t>9.  Работы по пропуску паводков на прудах и водохранилищах вести согласно "Рекомендаций по подготовке прудов к приему и пропуску весенних паводков" (прилагается).</w:t>
      </w:r>
    </w:p>
    <w:p w:rsidR="00380B92" w:rsidRPr="00245AF6" w:rsidRDefault="00380B92" w:rsidP="00245AF6">
      <w:pPr>
        <w:widowControl w:val="0"/>
        <w:ind w:firstLine="720"/>
        <w:jc w:val="both"/>
        <w:rPr>
          <w:snapToGrid w:val="0"/>
        </w:rPr>
      </w:pPr>
      <w:r w:rsidRPr="00245AF6">
        <w:rPr>
          <w:snapToGrid w:val="0"/>
        </w:rPr>
        <w:t>10. Работы по пропуску паводков на очистных сооружениях, системах водоотведения, буровых скважинах проводить согласно "Рекомендаций по подготовке предприятий, организаций и учреждений к паводковому периоду"(прилагается).</w:t>
      </w:r>
    </w:p>
    <w:p w:rsidR="00380B92" w:rsidRPr="00245AF6" w:rsidRDefault="00380B92" w:rsidP="00245AF6">
      <w:pPr>
        <w:widowControl w:val="0"/>
        <w:jc w:val="center"/>
        <w:rPr>
          <w:b/>
          <w:bCs/>
          <w:snapToGrid w:val="0"/>
        </w:rPr>
      </w:pPr>
    </w:p>
    <w:p w:rsidR="00380B92" w:rsidRPr="00245AF6" w:rsidRDefault="00380B92" w:rsidP="00245AF6">
      <w:pPr>
        <w:widowControl w:val="0"/>
        <w:jc w:val="center"/>
        <w:rPr>
          <w:b/>
          <w:bCs/>
          <w:snapToGrid w:val="0"/>
        </w:rPr>
      </w:pPr>
    </w:p>
    <w:p w:rsidR="00380B92" w:rsidRPr="00245AF6" w:rsidRDefault="00380B92" w:rsidP="00245AF6">
      <w:pPr>
        <w:widowControl w:val="0"/>
        <w:jc w:val="center"/>
        <w:rPr>
          <w:b/>
          <w:bCs/>
          <w:snapToGrid w:val="0"/>
        </w:rPr>
      </w:pPr>
    </w:p>
    <w:p w:rsidR="00380B92" w:rsidRPr="00245AF6" w:rsidRDefault="00380B92" w:rsidP="00245AF6">
      <w:pPr>
        <w:widowControl w:val="0"/>
        <w:jc w:val="center"/>
        <w:rPr>
          <w:b/>
          <w:bCs/>
          <w:snapToGrid w:val="0"/>
        </w:rPr>
      </w:pPr>
    </w:p>
    <w:p w:rsidR="00380B92" w:rsidRPr="00245AF6" w:rsidRDefault="00380B92" w:rsidP="00245AF6">
      <w:pPr>
        <w:widowControl w:val="0"/>
        <w:jc w:val="center"/>
        <w:rPr>
          <w:b/>
          <w:bCs/>
          <w:snapToGrid w:val="0"/>
        </w:rPr>
      </w:pPr>
    </w:p>
    <w:p w:rsidR="00380B92" w:rsidRPr="00245AF6" w:rsidRDefault="00380B92" w:rsidP="00245AF6">
      <w:pPr>
        <w:widowControl w:val="0"/>
        <w:jc w:val="center"/>
        <w:rPr>
          <w:b/>
          <w:bCs/>
          <w:snapToGrid w:val="0"/>
        </w:rPr>
      </w:pPr>
      <w:r w:rsidRPr="00245AF6">
        <w:rPr>
          <w:b/>
          <w:bCs/>
          <w:snapToGrid w:val="0"/>
        </w:rPr>
        <w:t xml:space="preserve">Р Е К О М Е Н Д А Ц И И </w:t>
      </w:r>
    </w:p>
    <w:p w:rsidR="00380B92" w:rsidRPr="00245AF6" w:rsidRDefault="00380B92" w:rsidP="00245AF6">
      <w:pPr>
        <w:widowControl w:val="0"/>
        <w:jc w:val="center"/>
        <w:rPr>
          <w:b/>
          <w:bCs/>
          <w:snapToGrid w:val="0"/>
        </w:rPr>
      </w:pPr>
      <w:r w:rsidRPr="00245AF6">
        <w:rPr>
          <w:b/>
          <w:bCs/>
          <w:snapToGrid w:val="0"/>
        </w:rPr>
        <w:t>по подготовке предприятий, организаций</w:t>
      </w:r>
    </w:p>
    <w:p w:rsidR="00380B92" w:rsidRPr="00245AF6" w:rsidRDefault="00380B92" w:rsidP="00245AF6">
      <w:pPr>
        <w:widowControl w:val="0"/>
        <w:jc w:val="center"/>
        <w:rPr>
          <w:b/>
          <w:bCs/>
          <w:snapToGrid w:val="0"/>
        </w:rPr>
      </w:pPr>
      <w:r w:rsidRPr="00245AF6">
        <w:rPr>
          <w:b/>
          <w:bCs/>
          <w:snapToGrid w:val="0"/>
        </w:rPr>
        <w:t>и учреждений к паводковому периоду</w:t>
      </w:r>
    </w:p>
    <w:p w:rsidR="00380B92" w:rsidRPr="00245AF6" w:rsidRDefault="00380B92" w:rsidP="00245AF6">
      <w:pPr>
        <w:widowControl w:val="0"/>
        <w:ind w:firstLine="720"/>
        <w:jc w:val="both"/>
        <w:rPr>
          <w:b/>
          <w:bCs/>
          <w:snapToGrid w:val="0"/>
        </w:rPr>
      </w:pPr>
    </w:p>
    <w:p w:rsidR="00380B92" w:rsidRPr="00245AF6" w:rsidRDefault="00380B92" w:rsidP="00245AF6">
      <w:pPr>
        <w:widowControl w:val="0"/>
        <w:ind w:firstLine="720"/>
        <w:jc w:val="both"/>
        <w:rPr>
          <w:b/>
          <w:bCs/>
          <w:snapToGrid w:val="0"/>
        </w:rPr>
      </w:pPr>
      <w:r w:rsidRPr="00245AF6">
        <w:rPr>
          <w:b/>
          <w:bCs/>
          <w:snapToGrid w:val="0"/>
        </w:rPr>
        <w:t>I. По очистным сооружениям</w:t>
      </w:r>
    </w:p>
    <w:p w:rsidR="00380B92" w:rsidRPr="00245AF6" w:rsidRDefault="00380B92" w:rsidP="00245AF6">
      <w:pPr>
        <w:widowControl w:val="0"/>
        <w:ind w:firstLine="720"/>
        <w:jc w:val="both"/>
        <w:rPr>
          <w:snapToGrid w:val="0"/>
        </w:rPr>
      </w:pPr>
      <w:r w:rsidRPr="00245AF6">
        <w:rPr>
          <w:snapToGrid w:val="0"/>
        </w:rPr>
        <w:t>1. Проверить  состояние  дренажных  сетей с их канализационными  насосными станциями.</w:t>
      </w:r>
    </w:p>
    <w:p w:rsidR="00380B92" w:rsidRPr="00245AF6" w:rsidRDefault="00380B92" w:rsidP="00245AF6">
      <w:pPr>
        <w:widowControl w:val="0"/>
        <w:ind w:firstLine="720"/>
        <w:jc w:val="both"/>
        <w:rPr>
          <w:snapToGrid w:val="0"/>
        </w:rPr>
      </w:pPr>
      <w:r w:rsidRPr="00245AF6">
        <w:rPr>
          <w:snapToGrid w:val="0"/>
        </w:rPr>
        <w:t>2. Проверить состояние аварийных выпусков (при их наличии).</w:t>
      </w:r>
    </w:p>
    <w:p w:rsidR="00380B92" w:rsidRPr="00245AF6" w:rsidRDefault="00380B92" w:rsidP="00245AF6">
      <w:pPr>
        <w:widowControl w:val="0"/>
        <w:ind w:firstLine="720"/>
        <w:jc w:val="both"/>
        <w:rPr>
          <w:snapToGrid w:val="0"/>
        </w:rPr>
      </w:pPr>
      <w:r w:rsidRPr="00245AF6">
        <w:rPr>
          <w:snapToGrid w:val="0"/>
        </w:rPr>
        <w:t>3. Проверить состояние обваловки отдельных звеньев сооружений.</w:t>
      </w:r>
    </w:p>
    <w:p w:rsidR="00380B92" w:rsidRPr="00245AF6" w:rsidRDefault="00380B92" w:rsidP="00245AF6">
      <w:pPr>
        <w:widowControl w:val="0"/>
        <w:ind w:firstLine="720"/>
        <w:jc w:val="both"/>
        <w:rPr>
          <w:snapToGrid w:val="0"/>
        </w:rPr>
      </w:pPr>
      <w:r w:rsidRPr="00245AF6">
        <w:rPr>
          <w:snapToGrid w:val="0"/>
        </w:rPr>
        <w:t>4. На аварийных выпусках, сбросах необходимо запломбировать запорно-регули-рующую арматуру.</w:t>
      </w:r>
    </w:p>
    <w:p w:rsidR="00380B92" w:rsidRPr="00245AF6" w:rsidRDefault="00380B92" w:rsidP="00245AF6">
      <w:pPr>
        <w:widowControl w:val="0"/>
        <w:ind w:firstLine="720"/>
        <w:jc w:val="both"/>
        <w:rPr>
          <w:snapToGrid w:val="0"/>
        </w:rPr>
      </w:pPr>
      <w:r w:rsidRPr="00245AF6">
        <w:rPr>
          <w:snapToGrid w:val="0"/>
        </w:rPr>
        <w:t>5. Проверить выполнение мероприятий по подготовке к паводковому периоду.</w:t>
      </w:r>
    </w:p>
    <w:p w:rsidR="00380B92" w:rsidRPr="00245AF6" w:rsidRDefault="00380B92" w:rsidP="00245AF6">
      <w:pPr>
        <w:widowControl w:val="0"/>
        <w:ind w:firstLine="720"/>
        <w:jc w:val="both"/>
        <w:rPr>
          <w:snapToGrid w:val="0"/>
        </w:rPr>
      </w:pPr>
      <w:r w:rsidRPr="00245AF6">
        <w:rPr>
          <w:snapToGrid w:val="0"/>
        </w:rPr>
        <w:t>6. Проверить наличие запасов реагентов, материалов.</w:t>
      </w:r>
    </w:p>
    <w:p w:rsidR="00380B92" w:rsidRPr="00245AF6" w:rsidRDefault="00380B92" w:rsidP="00245AF6">
      <w:pPr>
        <w:widowControl w:val="0"/>
        <w:ind w:firstLine="720"/>
        <w:jc w:val="both"/>
        <w:rPr>
          <w:b/>
          <w:bCs/>
          <w:snapToGrid w:val="0"/>
        </w:rPr>
      </w:pPr>
      <w:r w:rsidRPr="00245AF6">
        <w:rPr>
          <w:b/>
          <w:bCs/>
          <w:snapToGrid w:val="0"/>
        </w:rPr>
        <w:t>II. По системам водоотведения</w:t>
      </w:r>
    </w:p>
    <w:p w:rsidR="00380B92" w:rsidRPr="00245AF6" w:rsidRDefault="00380B92" w:rsidP="00245AF6">
      <w:pPr>
        <w:widowControl w:val="0"/>
        <w:ind w:firstLine="720"/>
        <w:jc w:val="both"/>
        <w:rPr>
          <w:snapToGrid w:val="0"/>
        </w:rPr>
      </w:pPr>
      <w:r w:rsidRPr="00245AF6">
        <w:rPr>
          <w:snapToGrid w:val="0"/>
        </w:rPr>
        <w:t>1. Проверить выполнение мероприятий по исключению попадания ливневых, дре-нажных, талых вод в сети хоз.-фекальной канализации.</w:t>
      </w:r>
    </w:p>
    <w:p w:rsidR="00380B92" w:rsidRPr="00245AF6" w:rsidRDefault="00380B92" w:rsidP="00245AF6">
      <w:pPr>
        <w:widowControl w:val="0"/>
        <w:ind w:firstLine="720"/>
        <w:jc w:val="both"/>
        <w:rPr>
          <w:snapToGrid w:val="0"/>
        </w:rPr>
      </w:pPr>
      <w:r w:rsidRPr="00245AF6">
        <w:rPr>
          <w:snapToGrid w:val="0"/>
        </w:rPr>
        <w:t>2. Проверить наличие исполнительной документации всех систем водоотведения.</w:t>
      </w:r>
    </w:p>
    <w:p w:rsidR="00380B92" w:rsidRPr="00245AF6" w:rsidRDefault="00380B92" w:rsidP="00245AF6">
      <w:pPr>
        <w:widowControl w:val="0"/>
        <w:ind w:firstLine="720"/>
        <w:jc w:val="both"/>
        <w:rPr>
          <w:snapToGrid w:val="0"/>
        </w:rPr>
      </w:pPr>
      <w:r w:rsidRPr="00245AF6">
        <w:rPr>
          <w:snapToGrid w:val="0"/>
        </w:rPr>
        <w:t>3. Провести (выборочно) внешний осмотр сетей, их маркировку, состояние смот-ровых колодцев.</w:t>
      </w:r>
    </w:p>
    <w:p w:rsidR="00380B92" w:rsidRPr="00245AF6" w:rsidRDefault="00380B92" w:rsidP="00245AF6">
      <w:pPr>
        <w:widowControl w:val="0"/>
        <w:ind w:firstLine="720"/>
        <w:jc w:val="both"/>
        <w:rPr>
          <w:b/>
          <w:bCs/>
          <w:snapToGrid w:val="0"/>
        </w:rPr>
      </w:pPr>
      <w:r w:rsidRPr="00245AF6">
        <w:rPr>
          <w:b/>
          <w:bCs/>
          <w:snapToGrid w:val="0"/>
        </w:rPr>
        <w:t>III. По охране подземных вод</w:t>
      </w:r>
    </w:p>
    <w:p w:rsidR="00380B92" w:rsidRPr="00245AF6" w:rsidRDefault="00380B92" w:rsidP="00245AF6">
      <w:pPr>
        <w:widowControl w:val="0"/>
        <w:ind w:firstLine="720"/>
        <w:jc w:val="both"/>
        <w:rPr>
          <w:snapToGrid w:val="0"/>
        </w:rPr>
      </w:pPr>
      <w:r w:rsidRPr="00245AF6">
        <w:rPr>
          <w:snapToGrid w:val="0"/>
        </w:rPr>
        <w:t>1. Проверить наличие незатампонированных скважин и при их выявлении необ-ходимо выдать предписание по тампонажу с восстановлением изоляции водоносных горизонтов.</w:t>
      </w:r>
    </w:p>
    <w:p w:rsidR="00380B92" w:rsidRPr="00245AF6" w:rsidRDefault="00380B92" w:rsidP="00245AF6">
      <w:pPr>
        <w:widowControl w:val="0"/>
        <w:ind w:firstLine="720"/>
        <w:jc w:val="both"/>
        <w:rPr>
          <w:snapToGrid w:val="0"/>
        </w:rPr>
      </w:pPr>
      <w:r w:rsidRPr="00245AF6">
        <w:rPr>
          <w:snapToGrid w:val="0"/>
        </w:rPr>
        <w:t>2. Проверить состояние устья всех видов скважин, наличие и состояние зон сани-тарной охраны водозаборных сооружений.</w:t>
      </w:r>
    </w:p>
    <w:p w:rsidR="00380B92" w:rsidRPr="00245AF6" w:rsidRDefault="00380B92" w:rsidP="00245AF6">
      <w:pPr>
        <w:widowControl w:val="0"/>
        <w:ind w:firstLine="720"/>
        <w:jc w:val="both"/>
        <w:rPr>
          <w:b/>
          <w:bCs/>
          <w:snapToGrid w:val="0"/>
        </w:rPr>
      </w:pPr>
      <w:r w:rsidRPr="00245AF6">
        <w:rPr>
          <w:b/>
          <w:bCs/>
          <w:snapToGrid w:val="0"/>
        </w:rPr>
        <w:t>IV. По объектам жизнедеятельности населения</w:t>
      </w:r>
    </w:p>
    <w:p w:rsidR="00380B92" w:rsidRPr="00245AF6" w:rsidRDefault="00380B92" w:rsidP="00245AF6">
      <w:pPr>
        <w:widowControl w:val="0"/>
        <w:ind w:firstLine="720"/>
        <w:jc w:val="both"/>
        <w:rPr>
          <w:snapToGrid w:val="0"/>
        </w:rPr>
      </w:pPr>
      <w:r w:rsidRPr="00245AF6">
        <w:rPr>
          <w:snapToGrid w:val="0"/>
        </w:rPr>
        <w:t>1. Проверить состояние защиты от возможных нарушений паводковыми водами зданий и сооружений, кабельных и воздушных линий электропередач, трансформаторных подстанций и распределительных устройств, надземных и подземных инженерных сооружений и коммуникаций, сооружений инженерной защиты.</w:t>
      </w:r>
    </w:p>
    <w:p w:rsidR="00380B92" w:rsidRPr="00245AF6" w:rsidRDefault="00380B92" w:rsidP="00245AF6">
      <w:pPr>
        <w:widowControl w:val="0"/>
        <w:ind w:firstLine="720"/>
        <w:jc w:val="both"/>
        <w:rPr>
          <w:snapToGrid w:val="0"/>
        </w:rPr>
      </w:pPr>
      <w:r w:rsidRPr="00245AF6">
        <w:rPr>
          <w:snapToGrid w:val="0"/>
        </w:rPr>
        <w:t>2. Проверить создание необходимых запасов котельного топлива, горюче-смазоч-ных материалов, материальных ресурсов для выполнения аварийно-восстановительных работ.</w:t>
      </w:r>
    </w:p>
    <w:p w:rsidR="00380B92" w:rsidRPr="00245AF6" w:rsidRDefault="00380B92" w:rsidP="00245AF6">
      <w:pPr>
        <w:widowControl w:val="0"/>
        <w:ind w:firstLine="720"/>
        <w:jc w:val="both"/>
        <w:rPr>
          <w:snapToGrid w:val="0"/>
        </w:rPr>
      </w:pPr>
      <w:r w:rsidRPr="00245AF6">
        <w:rPr>
          <w:snapToGrid w:val="0"/>
        </w:rPr>
        <w:t>3. Проверить вывоз всех грузов с железнодорожных станций до начала распутицы.</w:t>
      </w:r>
    </w:p>
    <w:p w:rsidR="00380B92" w:rsidRPr="00245AF6" w:rsidRDefault="00380B92" w:rsidP="00245AF6">
      <w:pPr>
        <w:widowControl w:val="0"/>
        <w:jc w:val="center"/>
        <w:rPr>
          <w:b/>
          <w:bCs/>
          <w:snapToGrid w:val="0"/>
        </w:rPr>
      </w:pPr>
    </w:p>
    <w:p w:rsidR="00380B92" w:rsidRPr="00245AF6" w:rsidRDefault="00380B92" w:rsidP="00245AF6">
      <w:pPr>
        <w:widowControl w:val="0"/>
        <w:jc w:val="center"/>
        <w:rPr>
          <w:b/>
          <w:bCs/>
          <w:snapToGrid w:val="0"/>
        </w:rPr>
      </w:pPr>
    </w:p>
    <w:p w:rsidR="00380B92" w:rsidRPr="00245AF6" w:rsidRDefault="00380B92" w:rsidP="00245AF6">
      <w:pPr>
        <w:widowControl w:val="0"/>
        <w:jc w:val="center"/>
        <w:rPr>
          <w:b/>
          <w:bCs/>
          <w:snapToGrid w:val="0"/>
        </w:rPr>
      </w:pPr>
    </w:p>
    <w:p w:rsidR="00380B92" w:rsidRDefault="00380B92" w:rsidP="00245AF6">
      <w:pPr>
        <w:widowControl w:val="0"/>
        <w:jc w:val="center"/>
        <w:rPr>
          <w:b/>
          <w:bCs/>
          <w:snapToGrid w:val="0"/>
        </w:rPr>
      </w:pPr>
    </w:p>
    <w:p w:rsidR="00380B92" w:rsidRDefault="00380B92" w:rsidP="00245AF6">
      <w:pPr>
        <w:widowControl w:val="0"/>
        <w:jc w:val="center"/>
        <w:rPr>
          <w:b/>
          <w:bCs/>
          <w:snapToGrid w:val="0"/>
        </w:rPr>
      </w:pPr>
    </w:p>
    <w:p w:rsidR="00380B92" w:rsidRDefault="00380B92" w:rsidP="00245AF6">
      <w:pPr>
        <w:widowControl w:val="0"/>
        <w:jc w:val="center"/>
        <w:rPr>
          <w:b/>
          <w:bCs/>
          <w:snapToGrid w:val="0"/>
        </w:rPr>
      </w:pPr>
    </w:p>
    <w:p w:rsidR="00380B92" w:rsidRPr="00245AF6" w:rsidRDefault="00380B92" w:rsidP="00245AF6">
      <w:pPr>
        <w:widowControl w:val="0"/>
        <w:jc w:val="center"/>
        <w:rPr>
          <w:b/>
          <w:bCs/>
          <w:snapToGrid w:val="0"/>
        </w:rPr>
      </w:pPr>
      <w:r w:rsidRPr="00245AF6">
        <w:rPr>
          <w:b/>
          <w:bCs/>
          <w:snapToGrid w:val="0"/>
        </w:rPr>
        <w:t>Р Е К О М Е Н Д А Ц И И</w:t>
      </w:r>
    </w:p>
    <w:p w:rsidR="00380B92" w:rsidRPr="00245AF6" w:rsidRDefault="00380B92" w:rsidP="00245AF6">
      <w:pPr>
        <w:widowControl w:val="0"/>
        <w:jc w:val="center"/>
        <w:rPr>
          <w:b/>
          <w:bCs/>
          <w:snapToGrid w:val="0"/>
        </w:rPr>
      </w:pPr>
      <w:r w:rsidRPr="00245AF6">
        <w:rPr>
          <w:b/>
          <w:bCs/>
          <w:snapToGrid w:val="0"/>
        </w:rPr>
        <w:t>по подготовке прудов к приему и пропуску весенних паводков</w:t>
      </w:r>
    </w:p>
    <w:p w:rsidR="00380B92" w:rsidRPr="00245AF6" w:rsidRDefault="00380B92" w:rsidP="00245AF6">
      <w:pPr>
        <w:widowControl w:val="0"/>
        <w:jc w:val="center"/>
        <w:rPr>
          <w:b/>
          <w:bCs/>
          <w:snapToGrid w:val="0"/>
        </w:rPr>
      </w:pPr>
    </w:p>
    <w:p w:rsidR="00380B92" w:rsidRPr="00245AF6" w:rsidRDefault="00380B92" w:rsidP="00245AF6">
      <w:pPr>
        <w:pStyle w:val="Heading1"/>
        <w:rPr>
          <w:sz w:val="24"/>
          <w:szCs w:val="24"/>
          <w:lang w:val="ru-RU"/>
        </w:rPr>
      </w:pPr>
      <w:r w:rsidRPr="00245AF6">
        <w:rPr>
          <w:sz w:val="24"/>
          <w:szCs w:val="24"/>
        </w:rPr>
        <w:t>I</w:t>
      </w:r>
      <w:r w:rsidRPr="00245AF6">
        <w:rPr>
          <w:sz w:val="24"/>
          <w:szCs w:val="24"/>
          <w:lang w:val="ru-RU"/>
        </w:rPr>
        <w:t>.ОБЩИЕ ПОЛОЖЕНИЯ</w:t>
      </w:r>
    </w:p>
    <w:p w:rsidR="00380B92" w:rsidRPr="00245AF6" w:rsidRDefault="00380B92" w:rsidP="00245AF6"/>
    <w:p w:rsidR="00380B92" w:rsidRPr="00245AF6" w:rsidRDefault="00380B92" w:rsidP="00245AF6">
      <w:pPr>
        <w:widowControl w:val="0"/>
        <w:ind w:firstLine="720"/>
        <w:jc w:val="both"/>
        <w:rPr>
          <w:snapToGrid w:val="0"/>
        </w:rPr>
      </w:pPr>
      <w:r w:rsidRPr="00245AF6">
        <w:rPr>
          <w:snapToGrid w:val="0"/>
        </w:rPr>
        <w:t>1.1. Рекомендации предназначены для использования противопаводковыми комиссиями при разработке мероприятий по подготовке прудов к приему и пропуску весенних паводков.</w:t>
      </w:r>
    </w:p>
    <w:p w:rsidR="00380B92" w:rsidRPr="00245AF6" w:rsidRDefault="00380B92" w:rsidP="00245AF6">
      <w:pPr>
        <w:widowControl w:val="0"/>
        <w:ind w:firstLine="720"/>
        <w:jc w:val="both"/>
        <w:rPr>
          <w:snapToGrid w:val="0"/>
        </w:rPr>
      </w:pPr>
      <w:r w:rsidRPr="00245AF6">
        <w:rPr>
          <w:snapToGrid w:val="0"/>
        </w:rPr>
        <w:t>1.2. С целью доведения "Рекомендаций" до конкретных исполнителей противопаводковым комиссиям необходимо:</w:t>
      </w:r>
    </w:p>
    <w:p w:rsidR="00380B92" w:rsidRPr="00245AF6" w:rsidRDefault="00380B92" w:rsidP="00245AF6">
      <w:pPr>
        <w:widowControl w:val="0"/>
        <w:ind w:firstLine="720"/>
        <w:jc w:val="both"/>
        <w:rPr>
          <w:snapToGrid w:val="0"/>
        </w:rPr>
      </w:pPr>
      <w:r w:rsidRPr="00245AF6">
        <w:rPr>
          <w:snapToGrid w:val="0"/>
        </w:rPr>
        <w:t>- взять на учет все пруды и водохранилища, расположенные в зоне деятельности комиссии;</w:t>
      </w:r>
    </w:p>
    <w:p w:rsidR="00380B92" w:rsidRPr="00245AF6" w:rsidRDefault="00380B92" w:rsidP="00245AF6">
      <w:pPr>
        <w:widowControl w:val="0"/>
        <w:ind w:firstLine="720"/>
        <w:jc w:val="both"/>
        <w:rPr>
          <w:snapToGrid w:val="0"/>
        </w:rPr>
      </w:pPr>
      <w:r w:rsidRPr="00245AF6">
        <w:rPr>
          <w:snapToGrid w:val="0"/>
        </w:rPr>
        <w:t>- назначить в организациях, имеющих на балансе пруды, ответственных за подготовку к приему и пропуску весенних паводков по каждому пруду, а при наличии каскада прудов на водотоке - ответственных за каскад прудов.</w:t>
      </w:r>
    </w:p>
    <w:p w:rsidR="00380B92" w:rsidRPr="00245AF6" w:rsidRDefault="00380B92" w:rsidP="00245AF6">
      <w:pPr>
        <w:widowControl w:val="0"/>
        <w:ind w:firstLine="720"/>
        <w:jc w:val="both"/>
        <w:rPr>
          <w:snapToGrid w:val="0"/>
        </w:rPr>
      </w:pPr>
      <w:r w:rsidRPr="00245AF6">
        <w:rPr>
          <w:snapToGrid w:val="0"/>
        </w:rPr>
        <w:t>1.3. Руководителям организаций обеспечить выполнение всех мероприятий, намеченных противопаводковыми комиссиями, в том числе:</w:t>
      </w:r>
    </w:p>
    <w:p w:rsidR="00380B92" w:rsidRPr="00245AF6" w:rsidRDefault="00380B92" w:rsidP="00245AF6">
      <w:pPr>
        <w:widowControl w:val="0"/>
        <w:ind w:firstLine="720"/>
        <w:jc w:val="both"/>
        <w:rPr>
          <w:snapToGrid w:val="0"/>
        </w:rPr>
      </w:pPr>
      <w:r w:rsidRPr="00245AF6">
        <w:rPr>
          <w:snapToGrid w:val="0"/>
        </w:rPr>
        <w:t>- передачу и прием оперативной информации, используя все доступные средства связи;</w:t>
      </w:r>
    </w:p>
    <w:p w:rsidR="00380B92" w:rsidRPr="00245AF6" w:rsidRDefault="00380B92" w:rsidP="00245AF6">
      <w:pPr>
        <w:widowControl w:val="0"/>
        <w:ind w:firstLine="720"/>
        <w:jc w:val="both"/>
        <w:rPr>
          <w:snapToGrid w:val="0"/>
        </w:rPr>
      </w:pPr>
      <w:r w:rsidRPr="00245AF6">
        <w:rPr>
          <w:snapToGrid w:val="0"/>
        </w:rPr>
        <w:t>- оповещение, эвакуацию людей из зоны затопления и их размещение;</w:t>
      </w:r>
    </w:p>
    <w:p w:rsidR="00380B92" w:rsidRPr="00245AF6" w:rsidRDefault="00380B92" w:rsidP="00245AF6">
      <w:pPr>
        <w:widowControl w:val="0"/>
        <w:ind w:firstLine="720"/>
        <w:jc w:val="both"/>
        <w:rPr>
          <w:snapToGrid w:val="0"/>
        </w:rPr>
      </w:pPr>
      <w:r w:rsidRPr="00245AF6">
        <w:rPr>
          <w:snapToGrid w:val="0"/>
        </w:rPr>
        <w:t>- вывоз материальных ценностей из возможной зоны затопления.</w:t>
      </w:r>
    </w:p>
    <w:p w:rsidR="00380B92" w:rsidRPr="00245AF6" w:rsidRDefault="00380B92" w:rsidP="00245AF6">
      <w:pPr>
        <w:widowControl w:val="0"/>
        <w:ind w:firstLine="720"/>
        <w:jc w:val="both"/>
        <w:rPr>
          <w:snapToGrid w:val="0"/>
        </w:rPr>
      </w:pPr>
    </w:p>
    <w:p w:rsidR="00380B92" w:rsidRPr="00245AF6" w:rsidRDefault="00380B92" w:rsidP="00245AF6">
      <w:pPr>
        <w:widowControl w:val="0"/>
        <w:jc w:val="center"/>
        <w:rPr>
          <w:snapToGrid w:val="0"/>
        </w:rPr>
      </w:pPr>
      <w:r w:rsidRPr="00245AF6">
        <w:rPr>
          <w:snapToGrid w:val="0"/>
        </w:rPr>
        <w:t>II.ОРГАНИЗАЦИОННЫЕ МЕРОПРИЯТИЯ ПО ПОДГОТОВКЕ</w:t>
      </w:r>
    </w:p>
    <w:p w:rsidR="00380B92" w:rsidRPr="00245AF6" w:rsidRDefault="00380B92" w:rsidP="00245AF6">
      <w:pPr>
        <w:pStyle w:val="Heading1"/>
        <w:rPr>
          <w:sz w:val="24"/>
          <w:szCs w:val="24"/>
          <w:lang w:val="ru-RU"/>
        </w:rPr>
      </w:pPr>
      <w:r w:rsidRPr="00245AF6">
        <w:rPr>
          <w:sz w:val="24"/>
          <w:szCs w:val="24"/>
          <w:lang w:val="ru-RU"/>
        </w:rPr>
        <w:t>ПРУДОВ,ВОДОСБРОСОВ И ПРИЛЕГАЮЩИХ ОБЪЕКТОВ</w:t>
      </w:r>
    </w:p>
    <w:p w:rsidR="00380B92" w:rsidRPr="00245AF6" w:rsidRDefault="00380B92" w:rsidP="00245AF6">
      <w:pPr>
        <w:widowControl w:val="0"/>
        <w:jc w:val="center"/>
        <w:rPr>
          <w:snapToGrid w:val="0"/>
        </w:rPr>
      </w:pPr>
      <w:r w:rsidRPr="00245AF6">
        <w:rPr>
          <w:snapToGrid w:val="0"/>
        </w:rPr>
        <w:t>К ПРИЕМУ И ПРОПУСКУ ВОД ВЕСЕННЕГО ПАВОДКА</w:t>
      </w:r>
    </w:p>
    <w:p w:rsidR="00380B92" w:rsidRPr="00245AF6" w:rsidRDefault="00380B92" w:rsidP="00245AF6">
      <w:pPr>
        <w:widowControl w:val="0"/>
        <w:ind w:firstLine="720"/>
        <w:jc w:val="both"/>
        <w:rPr>
          <w:snapToGrid w:val="0"/>
        </w:rPr>
      </w:pPr>
    </w:p>
    <w:p w:rsidR="00380B92" w:rsidRPr="00245AF6" w:rsidRDefault="00380B92" w:rsidP="00245AF6">
      <w:pPr>
        <w:widowControl w:val="0"/>
        <w:ind w:firstLine="720"/>
        <w:jc w:val="both"/>
        <w:rPr>
          <w:snapToGrid w:val="0"/>
        </w:rPr>
      </w:pPr>
      <w:r w:rsidRPr="00245AF6">
        <w:rPr>
          <w:snapToGrid w:val="0"/>
        </w:rPr>
        <w:t>2.1. Лицам, ответственным за прием и пропуск паводков, необходимо до наступления устойчивых отте-пелей произвести обследование каждого пруда и прилегающей к нему водосборной площади с учетом вышеле-жащих в каскаде прудов и получить следующие данные:</w:t>
      </w:r>
    </w:p>
    <w:p w:rsidR="00380B92" w:rsidRPr="00245AF6" w:rsidRDefault="00380B92" w:rsidP="00245AF6">
      <w:pPr>
        <w:widowControl w:val="0"/>
        <w:ind w:firstLine="720"/>
        <w:jc w:val="both"/>
        <w:rPr>
          <w:snapToGrid w:val="0"/>
        </w:rPr>
      </w:pPr>
      <w:r w:rsidRPr="00245AF6">
        <w:rPr>
          <w:snapToGrid w:val="0"/>
        </w:rPr>
        <w:t>- общее количество снегозапаса (воды) на водосборной площади;</w:t>
      </w:r>
    </w:p>
    <w:p w:rsidR="00380B92" w:rsidRPr="00245AF6" w:rsidRDefault="00380B92" w:rsidP="00245AF6">
      <w:pPr>
        <w:widowControl w:val="0"/>
        <w:ind w:firstLine="720"/>
        <w:jc w:val="both"/>
        <w:rPr>
          <w:snapToGrid w:val="0"/>
        </w:rPr>
      </w:pPr>
      <w:r w:rsidRPr="00245AF6">
        <w:rPr>
          <w:snapToGrid w:val="0"/>
        </w:rPr>
        <w:t>- запасы в емкости прудов для принятия паводковых вод;</w:t>
      </w:r>
    </w:p>
    <w:p w:rsidR="00380B92" w:rsidRPr="00245AF6" w:rsidRDefault="00380B92" w:rsidP="00245AF6">
      <w:pPr>
        <w:widowControl w:val="0"/>
        <w:ind w:firstLine="720"/>
        <w:jc w:val="both"/>
        <w:rPr>
          <w:snapToGrid w:val="0"/>
        </w:rPr>
      </w:pPr>
      <w:r w:rsidRPr="00245AF6">
        <w:rPr>
          <w:snapToGrid w:val="0"/>
        </w:rPr>
        <w:t>- объемы воды, которые необходимо будет сбросить в нижний бьеф;</w:t>
      </w:r>
    </w:p>
    <w:p w:rsidR="00380B92" w:rsidRPr="00245AF6" w:rsidRDefault="00380B92" w:rsidP="00245AF6">
      <w:pPr>
        <w:widowControl w:val="0"/>
        <w:ind w:firstLine="720"/>
        <w:jc w:val="both"/>
        <w:rPr>
          <w:snapToGrid w:val="0"/>
        </w:rPr>
      </w:pPr>
      <w:r w:rsidRPr="00245AF6">
        <w:rPr>
          <w:snapToGrid w:val="0"/>
        </w:rPr>
        <w:t>- наличие зафиксированных отметок нормального, форсированного и предельно допустимого горизонтов воды у сооружений;</w:t>
      </w:r>
    </w:p>
    <w:p w:rsidR="00380B92" w:rsidRPr="00245AF6" w:rsidRDefault="00380B92" w:rsidP="00245AF6">
      <w:pPr>
        <w:widowControl w:val="0"/>
        <w:ind w:firstLine="720"/>
        <w:jc w:val="both"/>
        <w:rPr>
          <w:snapToGrid w:val="0"/>
        </w:rPr>
      </w:pPr>
      <w:r w:rsidRPr="00245AF6">
        <w:rPr>
          <w:snapToGrid w:val="0"/>
        </w:rPr>
        <w:t>- возможную зону затопления паводковыми водами прилегающей к пруду территории в период пика паводка;</w:t>
      </w:r>
    </w:p>
    <w:p w:rsidR="00380B92" w:rsidRPr="00245AF6" w:rsidRDefault="00380B92" w:rsidP="00245AF6">
      <w:pPr>
        <w:widowControl w:val="0"/>
        <w:ind w:firstLine="720"/>
        <w:jc w:val="both"/>
        <w:rPr>
          <w:snapToGrid w:val="0"/>
        </w:rPr>
      </w:pPr>
      <w:r w:rsidRPr="00245AF6">
        <w:rPr>
          <w:snapToGrid w:val="0"/>
        </w:rPr>
        <w:t>- наличие  водовыпускных  и  водосбросных  сооружений (в том числе и водосбросных канав при глухих плотинах), необходимость их ремонта, очистки от посторонних предметов и ликвидации ледяных пробок;</w:t>
      </w:r>
    </w:p>
    <w:p w:rsidR="00380B92" w:rsidRPr="00245AF6" w:rsidRDefault="00380B92" w:rsidP="00245AF6">
      <w:pPr>
        <w:widowControl w:val="0"/>
        <w:ind w:firstLine="720"/>
        <w:jc w:val="both"/>
        <w:rPr>
          <w:snapToGrid w:val="0"/>
        </w:rPr>
      </w:pPr>
      <w:r w:rsidRPr="00245AF6">
        <w:rPr>
          <w:snapToGrid w:val="0"/>
        </w:rPr>
        <w:t>- пропускную способность (в м3/с) водосбросных и водовыпускных сооружений;</w:t>
      </w:r>
    </w:p>
    <w:p w:rsidR="00380B92" w:rsidRPr="00245AF6" w:rsidRDefault="00380B92" w:rsidP="00245AF6">
      <w:pPr>
        <w:widowControl w:val="0"/>
        <w:ind w:firstLine="720"/>
        <w:jc w:val="both"/>
        <w:rPr>
          <w:snapToGrid w:val="0"/>
        </w:rPr>
      </w:pPr>
      <w:r w:rsidRPr="00245AF6">
        <w:rPr>
          <w:snapToGrid w:val="0"/>
        </w:rPr>
        <w:t>- техническое состояние затворов водовыпускных и водосбросных сооружений, ледозащитных устройств, наличие и исправность ограждений безопасности;</w:t>
      </w:r>
    </w:p>
    <w:p w:rsidR="00380B92" w:rsidRPr="00245AF6" w:rsidRDefault="00380B92" w:rsidP="00245AF6">
      <w:pPr>
        <w:widowControl w:val="0"/>
        <w:ind w:firstLine="720"/>
        <w:jc w:val="both"/>
        <w:rPr>
          <w:snapToGrid w:val="0"/>
        </w:rPr>
      </w:pPr>
      <w:r w:rsidRPr="00245AF6">
        <w:rPr>
          <w:snapToGrid w:val="0"/>
        </w:rPr>
        <w:t>- выводы о возможности использования передвижных и стационарных насосных станций, сифонных водосбросов.</w:t>
      </w:r>
    </w:p>
    <w:p w:rsidR="00380B92" w:rsidRPr="00245AF6" w:rsidRDefault="00380B92" w:rsidP="00245AF6">
      <w:pPr>
        <w:widowControl w:val="0"/>
        <w:ind w:firstLine="720"/>
        <w:jc w:val="both"/>
        <w:rPr>
          <w:snapToGrid w:val="0"/>
        </w:rPr>
      </w:pPr>
      <w:r w:rsidRPr="00245AF6">
        <w:rPr>
          <w:snapToGrid w:val="0"/>
        </w:rPr>
        <w:t>2.2. Завести журнал пропуска паводка для каждого из прудов, где отразить следующие вопросы:</w:t>
      </w:r>
    </w:p>
    <w:p w:rsidR="00380B92" w:rsidRPr="00245AF6" w:rsidRDefault="00380B92" w:rsidP="00245AF6">
      <w:pPr>
        <w:widowControl w:val="0"/>
        <w:ind w:firstLine="720"/>
        <w:jc w:val="both"/>
        <w:rPr>
          <w:snapToGrid w:val="0"/>
        </w:rPr>
      </w:pPr>
      <w:r w:rsidRPr="00245AF6">
        <w:rPr>
          <w:snapToGrid w:val="0"/>
        </w:rPr>
        <w:t>- схематический план пруда, сооружений и их описание с указанием местоположения в каскаде прудов на водотоке;</w:t>
      </w:r>
    </w:p>
    <w:p w:rsidR="00380B92" w:rsidRPr="00245AF6" w:rsidRDefault="00380B92" w:rsidP="00245AF6">
      <w:pPr>
        <w:widowControl w:val="0"/>
        <w:ind w:firstLine="720"/>
        <w:jc w:val="both"/>
        <w:rPr>
          <w:snapToGrid w:val="0"/>
        </w:rPr>
      </w:pPr>
      <w:r w:rsidRPr="00245AF6">
        <w:rPr>
          <w:snapToGrid w:val="0"/>
        </w:rPr>
        <w:t>- результаты обследования (п.2.1.);</w:t>
      </w:r>
    </w:p>
    <w:p w:rsidR="00380B92" w:rsidRPr="00245AF6" w:rsidRDefault="00380B92" w:rsidP="00245AF6">
      <w:pPr>
        <w:widowControl w:val="0"/>
        <w:ind w:firstLine="720"/>
        <w:jc w:val="both"/>
        <w:rPr>
          <w:snapToGrid w:val="0"/>
        </w:rPr>
      </w:pPr>
      <w:r w:rsidRPr="00245AF6">
        <w:rPr>
          <w:snapToGrid w:val="0"/>
        </w:rPr>
        <w:t>- рекомендации противопаводковой комиссии;</w:t>
      </w:r>
    </w:p>
    <w:p w:rsidR="00380B92" w:rsidRPr="00245AF6" w:rsidRDefault="00380B92" w:rsidP="00245AF6">
      <w:pPr>
        <w:widowControl w:val="0"/>
        <w:ind w:firstLine="720"/>
        <w:jc w:val="both"/>
        <w:rPr>
          <w:snapToGrid w:val="0"/>
        </w:rPr>
      </w:pPr>
      <w:r w:rsidRPr="00245AF6">
        <w:rPr>
          <w:snapToGrid w:val="0"/>
        </w:rPr>
        <w:t>- составы и графики работы дежурных бригад, их должностные обязанности, обеспечение инструментами, приспособлениями и механизмами, доведение до исполнителей графика дежурств, мест сбора, способов оповещения и доставки на объекты дежурных бригад, инструктаж, выполнение требований техники безопасности, условий труда, отдыха и др.;</w:t>
      </w:r>
    </w:p>
    <w:p w:rsidR="00380B92" w:rsidRPr="00245AF6" w:rsidRDefault="00380B92" w:rsidP="00245AF6">
      <w:pPr>
        <w:widowControl w:val="0"/>
        <w:ind w:firstLine="720"/>
        <w:jc w:val="both"/>
        <w:rPr>
          <w:snapToGrid w:val="0"/>
        </w:rPr>
      </w:pPr>
      <w:r w:rsidRPr="00245AF6">
        <w:rPr>
          <w:snapToGrid w:val="0"/>
        </w:rPr>
        <w:t>- сведения о выполнении ремонтно-эксплуатационных работ, времени начала пика и спада уровней воды и их количественные показатели;</w:t>
      </w:r>
    </w:p>
    <w:p w:rsidR="00380B92" w:rsidRPr="00245AF6" w:rsidRDefault="00380B92" w:rsidP="00245AF6">
      <w:pPr>
        <w:widowControl w:val="0"/>
        <w:ind w:firstLine="720"/>
        <w:jc w:val="both"/>
        <w:rPr>
          <w:snapToGrid w:val="0"/>
        </w:rPr>
      </w:pPr>
      <w:r w:rsidRPr="00245AF6">
        <w:rPr>
          <w:snapToGrid w:val="0"/>
        </w:rPr>
        <w:t>- сведения об экстренных мероприятиях, выполняемых бригадами в случаях возникновения аварийных ситуаций при согласовании с противопаводковыми комиссиями;</w:t>
      </w:r>
    </w:p>
    <w:p w:rsidR="00380B92" w:rsidRPr="00245AF6" w:rsidRDefault="00380B92" w:rsidP="00245AF6">
      <w:pPr>
        <w:widowControl w:val="0"/>
        <w:ind w:firstLine="720"/>
        <w:jc w:val="both"/>
        <w:rPr>
          <w:snapToGrid w:val="0"/>
        </w:rPr>
      </w:pPr>
      <w:r w:rsidRPr="00245AF6">
        <w:rPr>
          <w:snapToGrid w:val="0"/>
        </w:rPr>
        <w:t>- предложения по обеспечению пропуска последующих паводков.</w:t>
      </w:r>
    </w:p>
    <w:p w:rsidR="00380B92" w:rsidRPr="00245AF6" w:rsidRDefault="00380B92" w:rsidP="00245AF6">
      <w:pPr>
        <w:widowControl w:val="0"/>
        <w:ind w:firstLine="720"/>
        <w:jc w:val="both"/>
        <w:rPr>
          <w:snapToGrid w:val="0"/>
        </w:rPr>
      </w:pPr>
    </w:p>
    <w:p w:rsidR="00380B92" w:rsidRPr="00245AF6" w:rsidRDefault="00380B92" w:rsidP="00245AF6">
      <w:pPr>
        <w:pStyle w:val="Heading1"/>
        <w:rPr>
          <w:sz w:val="24"/>
          <w:szCs w:val="24"/>
          <w:lang w:val="ru-RU"/>
        </w:rPr>
      </w:pPr>
      <w:r w:rsidRPr="00245AF6">
        <w:rPr>
          <w:sz w:val="24"/>
          <w:szCs w:val="24"/>
        </w:rPr>
        <w:t>III</w:t>
      </w:r>
      <w:r w:rsidRPr="00245AF6">
        <w:rPr>
          <w:sz w:val="24"/>
          <w:szCs w:val="24"/>
          <w:lang w:val="ru-RU"/>
        </w:rPr>
        <w:t>.ПОДГОТОВИТЕЛЬНЫЕ МЕРОПРИЯТИЯ</w:t>
      </w:r>
    </w:p>
    <w:p w:rsidR="00380B92" w:rsidRPr="00245AF6" w:rsidRDefault="00380B92" w:rsidP="00245AF6">
      <w:pPr>
        <w:widowControl w:val="0"/>
        <w:ind w:firstLine="720"/>
        <w:jc w:val="both"/>
        <w:rPr>
          <w:snapToGrid w:val="0"/>
        </w:rPr>
      </w:pPr>
    </w:p>
    <w:p w:rsidR="00380B92" w:rsidRPr="00245AF6" w:rsidRDefault="00380B92" w:rsidP="00245AF6">
      <w:pPr>
        <w:widowControl w:val="0"/>
        <w:ind w:firstLine="720"/>
        <w:jc w:val="both"/>
        <w:rPr>
          <w:snapToGrid w:val="0"/>
        </w:rPr>
      </w:pPr>
      <w:r w:rsidRPr="00245AF6">
        <w:rPr>
          <w:snapToGrid w:val="0"/>
        </w:rPr>
        <w:t>3.1. Ответственным за каждый пруд  до наступления паводка:</w:t>
      </w:r>
    </w:p>
    <w:p w:rsidR="00380B92" w:rsidRPr="00245AF6" w:rsidRDefault="00380B92" w:rsidP="00245AF6">
      <w:pPr>
        <w:widowControl w:val="0"/>
        <w:ind w:firstLine="720"/>
        <w:jc w:val="both"/>
        <w:rPr>
          <w:snapToGrid w:val="0"/>
        </w:rPr>
      </w:pPr>
      <w:r w:rsidRPr="00245AF6">
        <w:rPr>
          <w:snapToGrid w:val="0"/>
        </w:rPr>
        <w:t>- сформировать дежурные бригады;</w:t>
      </w:r>
    </w:p>
    <w:p w:rsidR="00380B92" w:rsidRPr="00245AF6" w:rsidRDefault="00380B92" w:rsidP="00245AF6">
      <w:pPr>
        <w:widowControl w:val="0"/>
        <w:ind w:firstLine="720"/>
        <w:jc w:val="both"/>
        <w:rPr>
          <w:snapToGrid w:val="0"/>
        </w:rPr>
      </w:pPr>
      <w:r w:rsidRPr="00245AF6">
        <w:rPr>
          <w:snapToGrid w:val="0"/>
        </w:rPr>
        <w:t>- составить графики их работы;</w:t>
      </w:r>
    </w:p>
    <w:p w:rsidR="00380B92" w:rsidRPr="00245AF6" w:rsidRDefault="00380B92" w:rsidP="00245AF6">
      <w:pPr>
        <w:widowControl w:val="0"/>
        <w:ind w:firstLine="720"/>
        <w:jc w:val="both"/>
        <w:rPr>
          <w:snapToGrid w:val="0"/>
        </w:rPr>
      </w:pPr>
      <w:r w:rsidRPr="00245AF6">
        <w:rPr>
          <w:snapToGrid w:val="0"/>
        </w:rPr>
        <w:t>- провести инструктаж по технике безопасности;</w:t>
      </w:r>
    </w:p>
    <w:p w:rsidR="00380B92" w:rsidRPr="00245AF6" w:rsidRDefault="00380B92" w:rsidP="00245AF6">
      <w:pPr>
        <w:widowControl w:val="0"/>
        <w:ind w:firstLine="720"/>
        <w:jc w:val="both"/>
        <w:rPr>
          <w:snapToGrid w:val="0"/>
        </w:rPr>
      </w:pPr>
      <w:r w:rsidRPr="00245AF6">
        <w:rPr>
          <w:snapToGrid w:val="0"/>
        </w:rPr>
        <w:t>- проверить наличие  зафиксированных  отметок  нормального, форсированного и предельно-допустимого горизонтов воды у сооружений,  которые должны быть нанесены несмываемой краской на сооружениях  водохра-нилища или закреплены кольями;</w:t>
      </w:r>
    </w:p>
    <w:p w:rsidR="00380B92" w:rsidRPr="00245AF6" w:rsidRDefault="00380B92" w:rsidP="00245AF6">
      <w:pPr>
        <w:pStyle w:val="BodyTextIndent3"/>
        <w:rPr>
          <w:sz w:val="24"/>
          <w:szCs w:val="24"/>
          <w:lang w:val="ru-RU"/>
        </w:rPr>
      </w:pPr>
      <w:r w:rsidRPr="00245AF6">
        <w:rPr>
          <w:sz w:val="24"/>
          <w:szCs w:val="24"/>
          <w:lang w:val="ru-RU"/>
        </w:rPr>
        <w:t>- проверить, вывезены ли из зоны возможного затопления стога сена, соломы, плавающие предметы, материальные ценности и т.д.;</w:t>
      </w:r>
    </w:p>
    <w:p w:rsidR="00380B92" w:rsidRPr="00245AF6" w:rsidRDefault="00380B92" w:rsidP="00245AF6">
      <w:pPr>
        <w:widowControl w:val="0"/>
        <w:ind w:firstLine="720"/>
        <w:jc w:val="both"/>
        <w:rPr>
          <w:snapToGrid w:val="0"/>
        </w:rPr>
      </w:pPr>
      <w:r w:rsidRPr="00245AF6">
        <w:rPr>
          <w:snapToGrid w:val="0"/>
        </w:rPr>
        <w:t>- проверить исправность затворов водовыпускных и водосбросных сооружений, установить на место приводные ручки редукторов;</w:t>
      </w:r>
    </w:p>
    <w:p w:rsidR="00380B92" w:rsidRPr="00245AF6" w:rsidRDefault="00380B92" w:rsidP="00245AF6">
      <w:pPr>
        <w:widowControl w:val="0"/>
        <w:ind w:firstLine="720"/>
        <w:jc w:val="both"/>
        <w:rPr>
          <w:snapToGrid w:val="0"/>
        </w:rPr>
      </w:pPr>
      <w:r w:rsidRPr="00245AF6">
        <w:rPr>
          <w:snapToGrid w:val="0"/>
        </w:rPr>
        <w:t>- обследовать, получить опросные данные о состоянии транзитной и водобойной частей водосбросов, оценить возможность их разрушения максимальными сбросными расходами;</w:t>
      </w:r>
    </w:p>
    <w:p w:rsidR="00380B92" w:rsidRPr="00245AF6" w:rsidRDefault="00380B92" w:rsidP="00245AF6">
      <w:pPr>
        <w:pStyle w:val="BodyTextIndent3"/>
        <w:rPr>
          <w:sz w:val="24"/>
          <w:szCs w:val="24"/>
          <w:lang w:val="ru-RU"/>
        </w:rPr>
      </w:pPr>
      <w:r w:rsidRPr="00245AF6">
        <w:rPr>
          <w:sz w:val="24"/>
          <w:szCs w:val="24"/>
          <w:lang w:val="ru-RU"/>
        </w:rPr>
        <w:t>- принять меры по исключению попадания талых вод на грунтовые откосы сооружений и плотин - при необходимости сделать отводные канавы;</w:t>
      </w:r>
    </w:p>
    <w:p w:rsidR="00380B92" w:rsidRPr="00245AF6" w:rsidRDefault="00380B92" w:rsidP="00245AF6">
      <w:pPr>
        <w:widowControl w:val="0"/>
        <w:ind w:firstLine="720"/>
        <w:jc w:val="both"/>
        <w:rPr>
          <w:snapToGrid w:val="0"/>
        </w:rPr>
      </w:pPr>
      <w:r w:rsidRPr="00245AF6">
        <w:rPr>
          <w:snapToGrid w:val="0"/>
        </w:rPr>
        <w:t>- при оценке состояния  гидроузла  как  опасное,  аварийное обеспечить снижение отрицательного воздействия от возможного прорыва плотины на нижележащие объекты, в том числе водохранилищные;</w:t>
      </w:r>
    </w:p>
    <w:p w:rsidR="00380B92" w:rsidRPr="00245AF6" w:rsidRDefault="00380B92" w:rsidP="00245AF6">
      <w:pPr>
        <w:widowControl w:val="0"/>
        <w:ind w:firstLine="720"/>
        <w:jc w:val="both"/>
        <w:rPr>
          <w:snapToGrid w:val="0"/>
        </w:rPr>
      </w:pPr>
      <w:r w:rsidRPr="00245AF6">
        <w:rPr>
          <w:snapToGrid w:val="0"/>
        </w:rPr>
        <w:t>3.2. Разработать мероприятия по подготовке сооружений и водохранилищ к приему и пропуску талых вод.</w:t>
      </w:r>
    </w:p>
    <w:p w:rsidR="00380B92" w:rsidRPr="00245AF6" w:rsidRDefault="00380B92" w:rsidP="00245AF6">
      <w:pPr>
        <w:widowControl w:val="0"/>
        <w:ind w:firstLine="720"/>
        <w:jc w:val="both"/>
        <w:rPr>
          <w:snapToGrid w:val="0"/>
        </w:rPr>
      </w:pPr>
      <w:r w:rsidRPr="00245AF6">
        <w:rPr>
          <w:snapToGrid w:val="0"/>
        </w:rPr>
        <w:t>3.3. В период оттепелей выполнить следующие работы:</w:t>
      </w:r>
    </w:p>
    <w:p w:rsidR="00380B92" w:rsidRPr="00245AF6" w:rsidRDefault="00380B92" w:rsidP="00245AF6">
      <w:pPr>
        <w:widowControl w:val="0"/>
        <w:ind w:firstLine="720"/>
        <w:jc w:val="both"/>
        <w:rPr>
          <w:snapToGrid w:val="0"/>
        </w:rPr>
      </w:pPr>
      <w:r w:rsidRPr="00245AF6">
        <w:rPr>
          <w:snapToGrid w:val="0"/>
        </w:rPr>
        <w:t>- по согласованию с противопаводковыми комиссиями открыть все водосбросные и водовыпускные отверстия сооружений, опорожнить водохранилища, но не ниже отметок, от которых будет обеспечено гарантированное их заполнение паводковыми водами до отметки нормального подпорного уровня (НПУ), что уменьшит максимальные сбросные расходы, улучшит условия эксплуатации водохранилищ и сооружений на них;</w:t>
      </w:r>
    </w:p>
    <w:p w:rsidR="00380B92" w:rsidRPr="00245AF6" w:rsidRDefault="00380B92" w:rsidP="00245AF6">
      <w:pPr>
        <w:pStyle w:val="BodyTextIndent3"/>
        <w:rPr>
          <w:sz w:val="24"/>
          <w:szCs w:val="24"/>
          <w:lang w:val="ru-RU"/>
        </w:rPr>
      </w:pPr>
      <w:r w:rsidRPr="00245AF6">
        <w:rPr>
          <w:sz w:val="24"/>
          <w:szCs w:val="24"/>
          <w:lang w:val="ru-RU"/>
        </w:rPr>
        <w:t>- освободить от ледовых пробок входные и выходные оголовки закрытых водосбросов, которые возникают при наличии живого тока через сооружения в холодный период года, а также в результате замерзания воды в выходных оголовках, заглубленных под уровень воды в нижнем бьефе;</w:t>
      </w:r>
    </w:p>
    <w:p w:rsidR="00380B92" w:rsidRPr="00245AF6" w:rsidRDefault="00380B92" w:rsidP="00245AF6">
      <w:pPr>
        <w:widowControl w:val="0"/>
        <w:ind w:firstLine="720"/>
        <w:jc w:val="both"/>
        <w:rPr>
          <w:snapToGrid w:val="0"/>
        </w:rPr>
      </w:pPr>
      <w:r w:rsidRPr="00245AF6">
        <w:rPr>
          <w:snapToGrid w:val="0"/>
        </w:rPr>
        <w:t>- при наличии больших воронок размыва за водосбросами гидроузлов, угрожающих устойчивости водопропускных сооружений, необходимо принять срочные меры по заполнению воронок бутовым камнем, железобетонным ломом и грунтом.</w:t>
      </w:r>
    </w:p>
    <w:p w:rsidR="00380B92" w:rsidRPr="00245AF6" w:rsidRDefault="00380B92" w:rsidP="00245AF6">
      <w:pPr>
        <w:widowControl w:val="0"/>
        <w:ind w:firstLine="720"/>
        <w:jc w:val="both"/>
        <w:rPr>
          <w:snapToGrid w:val="0"/>
        </w:rPr>
      </w:pPr>
    </w:p>
    <w:p w:rsidR="00380B92" w:rsidRPr="00245AF6" w:rsidRDefault="00380B92" w:rsidP="00245AF6">
      <w:pPr>
        <w:pStyle w:val="Heading1"/>
        <w:rPr>
          <w:sz w:val="24"/>
          <w:szCs w:val="24"/>
          <w:lang w:val="ru-RU"/>
        </w:rPr>
      </w:pPr>
      <w:r w:rsidRPr="00245AF6">
        <w:rPr>
          <w:sz w:val="24"/>
          <w:szCs w:val="24"/>
        </w:rPr>
        <w:t>IV</w:t>
      </w:r>
      <w:r w:rsidRPr="00245AF6">
        <w:rPr>
          <w:sz w:val="24"/>
          <w:szCs w:val="24"/>
          <w:lang w:val="ru-RU"/>
        </w:rPr>
        <w:t>.ОРГАНИЗАЦИЯ ПРОПУСКА СБРОСНЫХ РАСХОДОВ И</w:t>
      </w:r>
    </w:p>
    <w:p w:rsidR="00380B92" w:rsidRPr="00245AF6" w:rsidRDefault="00380B92" w:rsidP="00245AF6">
      <w:pPr>
        <w:widowControl w:val="0"/>
        <w:jc w:val="center"/>
        <w:rPr>
          <w:snapToGrid w:val="0"/>
        </w:rPr>
      </w:pPr>
      <w:r w:rsidRPr="00245AF6">
        <w:rPr>
          <w:snapToGrid w:val="0"/>
        </w:rPr>
        <w:t>ТЕХНИКА БЕЗОПАСНОСТИ</w:t>
      </w:r>
    </w:p>
    <w:p w:rsidR="00380B92" w:rsidRPr="00245AF6" w:rsidRDefault="00380B92" w:rsidP="00245AF6">
      <w:pPr>
        <w:widowControl w:val="0"/>
        <w:ind w:firstLine="720"/>
        <w:jc w:val="both"/>
        <w:rPr>
          <w:snapToGrid w:val="0"/>
        </w:rPr>
      </w:pPr>
    </w:p>
    <w:p w:rsidR="00380B92" w:rsidRPr="00245AF6" w:rsidRDefault="00380B92" w:rsidP="00245AF6">
      <w:pPr>
        <w:widowControl w:val="0"/>
        <w:ind w:firstLine="720"/>
        <w:jc w:val="both"/>
        <w:rPr>
          <w:snapToGrid w:val="0"/>
        </w:rPr>
      </w:pPr>
      <w:r w:rsidRPr="00245AF6">
        <w:rPr>
          <w:snapToGrid w:val="0"/>
        </w:rPr>
        <w:t>4.1. В период прохождения паводка на гидроузлах должно быть организовано круглосуточное дежурство бригад, рабочих, оснащенных необходимой техникой, при этом водосбросные и водовыпускные сооружения должны находиться под постоянным наблюдением.</w:t>
      </w:r>
    </w:p>
    <w:p w:rsidR="00380B92" w:rsidRPr="00245AF6" w:rsidRDefault="00380B92" w:rsidP="00245AF6">
      <w:pPr>
        <w:widowControl w:val="0"/>
        <w:ind w:firstLine="720"/>
        <w:jc w:val="both"/>
        <w:rPr>
          <w:snapToGrid w:val="0"/>
        </w:rPr>
      </w:pPr>
      <w:r w:rsidRPr="00245AF6">
        <w:rPr>
          <w:snapToGrid w:val="0"/>
        </w:rPr>
        <w:t>4.2. Перед началом пропуска воды через водосбросные сооружения необходимо проверить не закупорены ли их входные отверстия льдом и наледями, при необходимости прорубить пионерные траншеи.</w:t>
      </w:r>
    </w:p>
    <w:p w:rsidR="00380B92" w:rsidRPr="00245AF6" w:rsidRDefault="00380B92" w:rsidP="00245AF6">
      <w:pPr>
        <w:widowControl w:val="0"/>
        <w:ind w:firstLine="720"/>
        <w:jc w:val="both"/>
        <w:rPr>
          <w:snapToGrid w:val="0"/>
        </w:rPr>
      </w:pPr>
      <w:r w:rsidRPr="00245AF6">
        <w:rPr>
          <w:snapToGrid w:val="0"/>
        </w:rPr>
        <w:t>4.3. При прохождении сбросных расходов проведение каких-либо ремонтных работ в нижнем бьефе водосбросов недопустимо. Не допускается также использование лодок и других плавательных средств для проведения ремонтных работ вблизи входных оголовков водосбросов.</w:t>
      </w:r>
    </w:p>
    <w:p w:rsidR="00380B92" w:rsidRPr="00245AF6" w:rsidRDefault="00380B92" w:rsidP="00245AF6">
      <w:pPr>
        <w:widowControl w:val="0"/>
        <w:ind w:firstLine="720"/>
        <w:jc w:val="both"/>
        <w:rPr>
          <w:snapToGrid w:val="0"/>
        </w:rPr>
      </w:pPr>
      <w:r w:rsidRPr="00245AF6">
        <w:rPr>
          <w:snapToGrid w:val="0"/>
        </w:rPr>
        <w:t>4.4. Необходимо следить за работой входных отверстий водосбросов: не допускать их забивания дьдом, плавающими деревьями, карчами, копнами сена и др. Для этого, не дожидаясь образования спрессованных пробок, которые требуют для разборки больших затрат труда, необходимо раздвигать плавающие предметы баграми; деревья нужно зацеплять тросами и отбуксировать тракторами за пределы рабочей зоны.</w:t>
      </w:r>
    </w:p>
    <w:p w:rsidR="00380B92" w:rsidRPr="00245AF6" w:rsidRDefault="00380B92" w:rsidP="00245AF6">
      <w:pPr>
        <w:widowControl w:val="0"/>
        <w:ind w:firstLine="720"/>
        <w:jc w:val="both"/>
        <w:rPr>
          <w:snapToGrid w:val="0"/>
        </w:rPr>
      </w:pPr>
      <w:r w:rsidRPr="00245AF6">
        <w:rPr>
          <w:snapToGrid w:val="0"/>
        </w:rPr>
        <w:t>4.5. В случае превышения горизонтов воды в водохранилищах выше предельно допустимых, а также при возникновении других ситуаций, при которых разрушение водосброса неизбежно, необходимо заблаговременно по решению противопаводковой комиссии в коренном береге экскаватором прорыть траншею для сброса паводковых вод с принятием всех возможных мер против разрушения зоны прокопа за счет саморазмыва..</w:t>
      </w:r>
    </w:p>
    <w:p w:rsidR="00380B92" w:rsidRPr="00245AF6" w:rsidRDefault="00380B92" w:rsidP="00245AF6">
      <w:pPr>
        <w:widowControl w:val="0"/>
        <w:ind w:firstLine="720"/>
        <w:jc w:val="both"/>
        <w:rPr>
          <w:snapToGrid w:val="0"/>
        </w:rPr>
      </w:pPr>
      <w:r w:rsidRPr="00245AF6">
        <w:rPr>
          <w:snapToGrid w:val="0"/>
        </w:rPr>
        <w:t>4.6. Необходимо создать запасы бутового камня, мешков с песком, грунта для заделки проранов, образовавшихся в процессе пропуска сбросных расходов.</w:t>
      </w:r>
    </w:p>
    <w:p w:rsidR="00380B92" w:rsidRPr="00245AF6" w:rsidRDefault="00380B92" w:rsidP="00245AF6">
      <w:pPr>
        <w:widowControl w:val="0"/>
        <w:ind w:firstLine="720"/>
        <w:jc w:val="both"/>
        <w:rPr>
          <w:snapToGrid w:val="0"/>
        </w:rPr>
      </w:pPr>
      <w:r w:rsidRPr="00245AF6">
        <w:rPr>
          <w:snapToGrid w:val="0"/>
        </w:rPr>
        <w:t>4.7. В период пропуска половодья должно быть обеспечено оповещение населения, предприятий, организаций о возможных катастрофических подъемах уровней воды, затоплениях и подтоплениях территорий.</w:t>
      </w:r>
    </w:p>
    <w:p w:rsidR="00380B92" w:rsidRPr="00245AF6" w:rsidRDefault="00380B92" w:rsidP="00245AF6">
      <w:pPr>
        <w:widowControl w:val="0"/>
        <w:ind w:firstLine="720"/>
        <w:jc w:val="both"/>
        <w:rPr>
          <w:snapToGrid w:val="0"/>
        </w:rPr>
      </w:pPr>
    </w:p>
    <w:p w:rsidR="00380B92" w:rsidRPr="00245AF6" w:rsidRDefault="00380B92" w:rsidP="00245AF6">
      <w:pPr>
        <w:widowControl w:val="0"/>
        <w:jc w:val="center"/>
        <w:rPr>
          <w:snapToGrid w:val="0"/>
        </w:rPr>
      </w:pPr>
      <w:r w:rsidRPr="00245AF6">
        <w:rPr>
          <w:snapToGrid w:val="0"/>
        </w:rPr>
        <w:t>V. ПОСЛЕПАВОДКОВЫЕ МЕРОПРИЯТИЯ</w:t>
      </w:r>
    </w:p>
    <w:p w:rsidR="00380B92" w:rsidRPr="00245AF6" w:rsidRDefault="00380B92" w:rsidP="00245AF6">
      <w:pPr>
        <w:widowControl w:val="0"/>
        <w:jc w:val="center"/>
        <w:rPr>
          <w:snapToGrid w:val="0"/>
        </w:rPr>
      </w:pPr>
    </w:p>
    <w:p w:rsidR="00380B92" w:rsidRPr="00245AF6" w:rsidRDefault="00380B92" w:rsidP="00245AF6">
      <w:pPr>
        <w:widowControl w:val="0"/>
        <w:ind w:firstLine="720"/>
        <w:jc w:val="both"/>
        <w:rPr>
          <w:snapToGrid w:val="0"/>
        </w:rPr>
      </w:pPr>
      <w:r w:rsidRPr="00245AF6">
        <w:rPr>
          <w:snapToGrid w:val="0"/>
        </w:rPr>
        <w:t>После похождения паводка комиссия должна произвести подробный осмотр водосбросных и других сооружений для обнаружения повреждений, дефектов, деформаций, размывов, разрушений и т.п. После обследования должен быть составлен отчет о пропуске паводка, в котором отражаются:</w:t>
      </w:r>
    </w:p>
    <w:p w:rsidR="00380B92" w:rsidRPr="00245AF6" w:rsidRDefault="00380B92" w:rsidP="00245AF6">
      <w:pPr>
        <w:widowControl w:val="0"/>
        <w:numPr>
          <w:ilvl w:val="0"/>
          <w:numId w:val="4"/>
        </w:numPr>
        <w:tabs>
          <w:tab w:val="clear" w:pos="1080"/>
        </w:tabs>
        <w:autoSpaceDE w:val="0"/>
        <w:autoSpaceDN w:val="0"/>
        <w:ind w:left="0" w:firstLine="720"/>
        <w:jc w:val="both"/>
        <w:rPr>
          <w:snapToGrid w:val="0"/>
        </w:rPr>
      </w:pPr>
      <w:r w:rsidRPr="00245AF6">
        <w:rPr>
          <w:snapToGrid w:val="0"/>
        </w:rPr>
        <w:t>условия пропуска паводка (гидрометеорологические, периоды нарастания и спада, ледовые явления, максимальные уровни и расходы);</w:t>
      </w:r>
    </w:p>
    <w:p w:rsidR="00380B92" w:rsidRPr="00245AF6" w:rsidRDefault="00380B92" w:rsidP="00245AF6">
      <w:pPr>
        <w:widowControl w:val="0"/>
        <w:numPr>
          <w:ilvl w:val="0"/>
          <w:numId w:val="4"/>
        </w:numPr>
        <w:tabs>
          <w:tab w:val="clear" w:pos="1080"/>
        </w:tabs>
        <w:autoSpaceDE w:val="0"/>
        <w:autoSpaceDN w:val="0"/>
        <w:ind w:left="0" w:firstLine="720"/>
        <w:jc w:val="both"/>
        <w:rPr>
          <w:snapToGrid w:val="0"/>
        </w:rPr>
      </w:pPr>
      <w:r w:rsidRPr="00245AF6">
        <w:rPr>
          <w:snapToGrid w:val="0"/>
        </w:rPr>
        <w:t>причины и характер повреждений или аварий, методы их устранения;</w:t>
      </w:r>
    </w:p>
    <w:p w:rsidR="00380B92" w:rsidRPr="00245AF6" w:rsidRDefault="00380B92" w:rsidP="00245AF6">
      <w:pPr>
        <w:widowControl w:val="0"/>
        <w:numPr>
          <w:ilvl w:val="0"/>
          <w:numId w:val="4"/>
        </w:numPr>
        <w:tabs>
          <w:tab w:val="clear" w:pos="1080"/>
        </w:tabs>
        <w:autoSpaceDE w:val="0"/>
        <w:autoSpaceDN w:val="0"/>
        <w:ind w:left="0" w:firstLine="720"/>
        <w:jc w:val="both"/>
        <w:rPr>
          <w:snapToGrid w:val="0"/>
        </w:rPr>
      </w:pPr>
      <w:r w:rsidRPr="00245AF6">
        <w:rPr>
          <w:snapToGrid w:val="0"/>
        </w:rPr>
        <w:t>выводы по устранению недостатков при организации и проведении пропуска паводка;</w:t>
      </w:r>
    </w:p>
    <w:p w:rsidR="00380B92" w:rsidRPr="00245AF6" w:rsidRDefault="00380B92" w:rsidP="00245AF6">
      <w:pPr>
        <w:widowControl w:val="0"/>
        <w:numPr>
          <w:ilvl w:val="0"/>
          <w:numId w:val="4"/>
        </w:numPr>
        <w:tabs>
          <w:tab w:val="clear" w:pos="1080"/>
        </w:tabs>
        <w:autoSpaceDE w:val="0"/>
        <w:autoSpaceDN w:val="0"/>
        <w:ind w:left="0" w:firstLine="720"/>
        <w:jc w:val="both"/>
        <w:rPr>
          <w:snapToGrid w:val="0"/>
        </w:rPr>
      </w:pPr>
      <w:r w:rsidRPr="00245AF6">
        <w:rPr>
          <w:snapToGrid w:val="0"/>
        </w:rPr>
        <w:t>объемы проектных, изыскательских, строительно-монтажных работ, необходимых для устранения повреждений или последствий аварии.</w:t>
      </w:r>
    </w:p>
    <w:p w:rsidR="00380B92" w:rsidRPr="00245AF6" w:rsidRDefault="00380B92" w:rsidP="00245AF6">
      <w:pPr>
        <w:jc w:val="both"/>
      </w:pPr>
    </w:p>
    <w:p w:rsidR="00380B92" w:rsidRPr="00245AF6" w:rsidRDefault="00380B92" w:rsidP="00FC03CE">
      <w:pPr>
        <w:jc w:val="both"/>
      </w:pPr>
    </w:p>
    <w:sectPr w:rsidR="00380B92" w:rsidRPr="00245AF6" w:rsidSect="00430816">
      <w:headerReference w:type="even" r:id="rId7"/>
      <w:headerReference w:type="default" r:id="rId8"/>
      <w:footerReference w:type="even" r:id="rId9"/>
      <w:footerReference w:type="default" r:id="rId10"/>
      <w:headerReference w:type="first" r:id="rId11"/>
      <w:footerReference w:type="first" r:id="rId1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92" w:rsidRDefault="00380B92" w:rsidP="00313003">
      <w:r>
        <w:separator/>
      </w:r>
    </w:p>
  </w:endnote>
  <w:endnote w:type="continuationSeparator" w:id="0">
    <w:p w:rsidR="00380B92" w:rsidRDefault="00380B92" w:rsidP="0031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2" w:rsidRDefault="00380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2" w:rsidRDefault="00380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2" w:rsidRDefault="00380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92" w:rsidRDefault="00380B92" w:rsidP="00313003">
      <w:r>
        <w:separator/>
      </w:r>
    </w:p>
  </w:footnote>
  <w:footnote w:type="continuationSeparator" w:id="0">
    <w:p w:rsidR="00380B92" w:rsidRDefault="00380B92" w:rsidP="0031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2" w:rsidRDefault="00380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2" w:rsidRDefault="00380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2" w:rsidRDefault="00380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1F3"/>
    <w:multiLevelType w:val="hybridMultilevel"/>
    <w:tmpl w:val="DD22F21A"/>
    <w:lvl w:ilvl="0" w:tplc="FB1E4DC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7631BA6"/>
    <w:multiLevelType w:val="hybridMultilevel"/>
    <w:tmpl w:val="0C6E28EC"/>
    <w:lvl w:ilvl="0" w:tplc="FFA64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CFC24BB"/>
    <w:multiLevelType w:val="singleLevel"/>
    <w:tmpl w:val="C3C6064C"/>
    <w:lvl w:ilvl="0">
      <w:numFmt w:val="bullet"/>
      <w:lvlText w:val="-"/>
      <w:lvlJc w:val="left"/>
      <w:pPr>
        <w:tabs>
          <w:tab w:val="num" w:pos="1080"/>
        </w:tabs>
        <w:ind w:left="1080" w:hanging="360"/>
      </w:pPr>
      <w:rPr>
        <w:rFonts w:hint="default"/>
      </w:rPr>
    </w:lvl>
  </w:abstractNum>
  <w:abstractNum w:abstractNumId="3">
    <w:nsid w:val="74965EB0"/>
    <w:multiLevelType w:val="hybridMultilevel"/>
    <w:tmpl w:val="6348590A"/>
    <w:lvl w:ilvl="0" w:tplc="98B61F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BCD"/>
    <w:rsid w:val="00000E69"/>
    <w:rsid w:val="0001653C"/>
    <w:rsid w:val="00037DF2"/>
    <w:rsid w:val="00062F67"/>
    <w:rsid w:val="00066F56"/>
    <w:rsid w:val="000849CA"/>
    <w:rsid w:val="0009443D"/>
    <w:rsid w:val="000B7AC0"/>
    <w:rsid w:val="000E741A"/>
    <w:rsid w:val="001761E0"/>
    <w:rsid w:val="001C4C92"/>
    <w:rsid w:val="001F0D33"/>
    <w:rsid w:val="001F42F4"/>
    <w:rsid w:val="00220987"/>
    <w:rsid w:val="0024146D"/>
    <w:rsid w:val="00245AF6"/>
    <w:rsid w:val="00255A96"/>
    <w:rsid w:val="002B53AA"/>
    <w:rsid w:val="002D6550"/>
    <w:rsid w:val="00311FFB"/>
    <w:rsid w:val="00313003"/>
    <w:rsid w:val="00330246"/>
    <w:rsid w:val="00380B92"/>
    <w:rsid w:val="00384682"/>
    <w:rsid w:val="003A7265"/>
    <w:rsid w:val="003D6B67"/>
    <w:rsid w:val="00411A90"/>
    <w:rsid w:val="004175E4"/>
    <w:rsid w:val="00421D4B"/>
    <w:rsid w:val="00430816"/>
    <w:rsid w:val="00444C4B"/>
    <w:rsid w:val="00455D9C"/>
    <w:rsid w:val="004570F2"/>
    <w:rsid w:val="00457503"/>
    <w:rsid w:val="00470582"/>
    <w:rsid w:val="00484218"/>
    <w:rsid w:val="00486F8D"/>
    <w:rsid w:val="004B1C86"/>
    <w:rsid w:val="004C5B80"/>
    <w:rsid w:val="00511640"/>
    <w:rsid w:val="00541ACD"/>
    <w:rsid w:val="00550376"/>
    <w:rsid w:val="005802F1"/>
    <w:rsid w:val="005804E2"/>
    <w:rsid w:val="00587C9B"/>
    <w:rsid w:val="00587CEE"/>
    <w:rsid w:val="005940BE"/>
    <w:rsid w:val="005D49BC"/>
    <w:rsid w:val="005D577C"/>
    <w:rsid w:val="00615D52"/>
    <w:rsid w:val="00661B1F"/>
    <w:rsid w:val="00663B90"/>
    <w:rsid w:val="00683356"/>
    <w:rsid w:val="0068715C"/>
    <w:rsid w:val="006B18ED"/>
    <w:rsid w:val="006B635F"/>
    <w:rsid w:val="006D47F4"/>
    <w:rsid w:val="007662A5"/>
    <w:rsid w:val="007B5BCD"/>
    <w:rsid w:val="007B76F5"/>
    <w:rsid w:val="007C64FD"/>
    <w:rsid w:val="007D4D0B"/>
    <w:rsid w:val="00800A77"/>
    <w:rsid w:val="00845CE2"/>
    <w:rsid w:val="00846E49"/>
    <w:rsid w:val="00850DA5"/>
    <w:rsid w:val="00863246"/>
    <w:rsid w:val="00865019"/>
    <w:rsid w:val="00871D67"/>
    <w:rsid w:val="008A6B60"/>
    <w:rsid w:val="009101BC"/>
    <w:rsid w:val="00914866"/>
    <w:rsid w:val="00915712"/>
    <w:rsid w:val="009737B1"/>
    <w:rsid w:val="009964FC"/>
    <w:rsid w:val="009A1F33"/>
    <w:rsid w:val="009C33B7"/>
    <w:rsid w:val="009D54B3"/>
    <w:rsid w:val="009E3EB9"/>
    <w:rsid w:val="009F22B6"/>
    <w:rsid w:val="00A0771A"/>
    <w:rsid w:val="00A07B79"/>
    <w:rsid w:val="00A41815"/>
    <w:rsid w:val="00A56C3F"/>
    <w:rsid w:val="00AA22AD"/>
    <w:rsid w:val="00AB7D43"/>
    <w:rsid w:val="00AC75B7"/>
    <w:rsid w:val="00B016C3"/>
    <w:rsid w:val="00B16DB4"/>
    <w:rsid w:val="00B23EDC"/>
    <w:rsid w:val="00B2664A"/>
    <w:rsid w:val="00B60B31"/>
    <w:rsid w:val="00B6571C"/>
    <w:rsid w:val="00B737E7"/>
    <w:rsid w:val="00B8749E"/>
    <w:rsid w:val="00BA6B37"/>
    <w:rsid w:val="00BB5312"/>
    <w:rsid w:val="00BB5CC4"/>
    <w:rsid w:val="00BB6B8F"/>
    <w:rsid w:val="00BC29BA"/>
    <w:rsid w:val="00BD708E"/>
    <w:rsid w:val="00BF33FE"/>
    <w:rsid w:val="00C502B9"/>
    <w:rsid w:val="00C5142C"/>
    <w:rsid w:val="00C8013E"/>
    <w:rsid w:val="00C870CA"/>
    <w:rsid w:val="00CA4E83"/>
    <w:rsid w:val="00CC12D4"/>
    <w:rsid w:val="00CF2ADB"/>
    <w:rsid w:val="00CF7850"/>
    <w:rsid w:val="00D07DBB"/>
    <w:rsid w:val="00D10992"/>
    <w:rsid w:val="00D300C3"/>
    <w:rsid w:val="00D65579"/>
    <w:rsid w:val="00DB6AD9"/>
    <w:rsid w:val="00DD6FC2"/>
    <w:rsid w:val="00E0046E"/>
    <w:rsid w:val="00E22991"/>
    <w:rsid w:val="00E35DA3"/>
    <w:rsid w:val="00E47186"/>
    <w:rsid w:val="00E50AC9"/>
    <w:rsid w:val="00E60823"/>
    <w:rsid w:val="00E63213"/>
    <w:rsid w:val="00E65DA7"/>
    <w:rsid w:val="00E82312"/>
    <w:rsid w:val="00E836EC"/>
    <w:rsid w:val="00E86B97"/>
    <w:rsid w:val="00E907C2"/>
    <w:rsid w:val="00E934AA"/>
    <w:rsid w:val="00E941B2"/>
    <w:rsid w:val="00E94AF3"/>
    <w:rsid w:val="00E97D5A"/>
    <w:rsid w:val="00EB19E7"/>
    <w:rsid w:val="00EB55D8"/>
    <w:rsid w:val="00EE0E15"/>
    <w:rsid w:val="00F20D64"/>
    <w:rsid w:val="00F3614A"/>
    <w:rsid w:val="00F4333E"/>
    <w:rsid w:val="00FC0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CD"/>
    <w:rPr>
      <w:rFonts w:eastAsia="Times New Roman"/>
      <w:sz w:val="24"/>
      <w:szCs w:val="24"/>
    </w:rPr>
  </w:style>
  <w:style w:type="paragraph" w:styleId="Heading1">
    <w:name w:val="heading 1"/>
    <w:basedOn w:val="Normal"/>
    <w:next w:val="Normal"/>
    <w:link w:val="Heading1Char"/>
    <w:uiPriority w:val="99"/>
    <w:qFormat/>
    <w:rsid w:val="00245AF6"/>
    <w:pPr>
      <w:keepNext/>
      <w:widowControl w:val="0"/>
      <w:autoSpaceDE w:val="0"/>
      <w:autoSpaceDN w:val="0"/>
      <w:jc w:val="center"/>
      <w:outlineLvl w:val="0"/>
    </w:pPr>
    <w:rPr>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AF6"/>
    <w:rPr>
      <w:rFonts w:eastAsia="Times New Roman" w:cs="Times New Roman"/>
      <w:sz w:val="28"/>
      <w:szCs w:val="28"/>
      <w:lang w:val="en-US" w:eastAsia="ru-RU"/>
    </w:rPr>
  </w:style>
  <w:style w:type="paragraph" w:styleId="Header">
    <w:name w:val="header"/>
    <w:basedOn w:val="Normal"/>
    <w:link w:val="HeaderChar"/>
    <w:uiPriority w:val="99"/>
    <w:semiHidden/>
    <w:rsid w:val="00313003"/>
    <w:pPr>
      <w:tabs>
        <w:tab w:val="center" w:pos="4677"/>
        <w:tab w:val="right" w:pos="9355"/>
      </w:tabs>
    </w:pPr>
  </w:style>
  <w:style w:type="character" w:customStyle="1" w:styleId="HeaderChar">
    <w:name w:val="Header Char"/>
    <w:basedOn w:val="DefaultParagraphFont"/>
    <w:link w:val="Header"/>
    <w:uiPriority w:val="99"/>
    <w:semiHidden/>
    <w:locked/>
    <w:rsid w:val="00313003"/>
    <w:rPr>
      <w:rFonts w:eastAsia="Times New Roman" w:cs="Times New Roman"/>
      <w:lang w:eastAsia="ru-RU"/>
    </w:rPr>
  </w:style>
  <w:style w:type="paragraph" w:styleId="Footer">
    <w:name w:val="footer"/>
    <w:basedOn w:val="Normal"/>
    <w:link w:val="FooterChar"/>
    <w:uiPriority w:val="99"/>
    <w:semiHidden/>
    <w:rsid w:val="00313003"/>
    <w:pPr>
      <w:tabs>
        <w:tab w:val="center" w:pos="4677"/>
        <w:tab w:val="right" w:pos="9355"/>
      </w:tabs>
    </w:pPr>
  </w:style>
  <w:style w:type="character" w:customStyle="1" w:styleId="FooterChar">
    <w:name w:val="Footer Char"/>
    <w:basedOn w:val="DefaultParagraphFont"/>
    <w:link w:val="Footer"/>
    <w:uiPriority w:val="99"/>
    <w:semiHidden/>
    <w:locked/>
    <w:rsid w:val="00313003"/>
    <w:rPr>
      <w:rFonts w:eastAsia="Times New Roman" w:cs="Times New Roman"/>
      <w:lang w:eastAsia="ru-RU"/>
    </w:rPr>
  </w:style>
  <w:style w:type="table" w:styleId="TableGrid">
    <w:name w:val="Table Grid"/>
    <w:basedOn w:val="TableNormal"/>
    <w:uiPriority w:val="99"/>
    <w:rsid w:val="009A1F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6C3F"/>
    <w:pPr>
      <w:ind w:left="720"/>
      <w:contextualSpacing/>
    </w:pPr>
  </w:style>
  <w:style w:type="character" w:styleId="Hyperlink">
    <w:name w:val="Hyperlink"/>
    <w:basedOn w:val="DefaultParagraphFont"/>
    <w:uiPriority w:val="99"/>
    <w:rsid w:val="00C8013E"/>
    <w:rPr>
      <w:rFonts w:cs="Times New Roman"/>
      <w:color w:val="0000FF"/>
      <w:u w:val="single"/>
    </w:rPr>
  </w:style>
  <w:style w:type="paragraph" w:styleId="BodyTextIndent">
    <w:name w:val="Body Text Indent"/>
    <w:basedOn w:val="Normal"/>
    <w:link w:val="BodyTextIndentChar"/>
    <w:uiPriority w:val="99"/>
    <w:rsid w:val="00245AF6"/>
    <w:pPr>
      <w:widowControl w:val="0"/>
      <w:autoSpaceDE w:val="0"/>
      <w:autoSpaceDN w:val="0"/>
      <w:ind w:firstLine="720"/>
      <w:jc w:val="both"/>
    </w:pPr>
    <w:rPr>
      <w:sz w:val="28"/>
      <w:szCs w:val="28"/>
      <w:lang w:val="en-US"/>
    </w:rPr>
  </w:style>
  <w:style w:type="character" w:customStyle="1" w:styleId="BodyTextIndentChar">
    <w:name w:val="Body Text Indent Char"/>
    <w:basedOn w:val="DefaultParagraphFont"/>
    <w:link w:val="BodyTextIndent"/>
    <w:uiPriority w:val="99"/>
    <w:locked/>
    <w:rsid w:val="00245AF6"/>
    <w:rPr>
      <w:rFonts w:eastAsia="Times New Roman" w:cs="Times New Roman"/>
      <w:sz w:val="28"/>
      <w:szCs w:val="28"/>
      <w:lang w:val="en-US" w:eastAsia="ru-RU"/>
    </w:rPr>
  </w:style>
  <w:style w:type="paragraph" w:styleId="BodyTextIndent3">
    <w:name w:val="Body Text Indent 3"/>
    <w:basedOn w:val="Normal"/>
    <w:link w:val="BodyTextIndent3Char"/>
    <w:uiPriority w:val="99"/>
    <w:rsid w:val="00245AF6"/>
    <w:pPr>
      <w:widowControl w:val="0"/>
      <w:autoSpaceDE w:val="0"/>
      <w:autoSpaceDN w:val="0"/>
      <w:ind w:firstLine="720"/>
      <w:jc w:val="both"/>
    </w:pPr>
    <w:rPr>
      <w:color w:val="000000"/>
      <w:sz w:val="15"/>
      <w:szCs w:val="15"/>
      <w:lang w:val="en-US"/>
    </w:rPr>
  </w:style>
  <w:style w:type="character" w:customStyle="1" w:styleId="BodyTextIndent3Char">
    <w:name w:val="Body Text Indent 3 Char"/>
    <w:basedOn w:val="DefaultParagraphFont"/>
    <w:link w:val="BodyTextIndent3"/>
    <w:uiPriority w:val="99"/>
    <w:locked/>
    <w:rsid w:val="00245AF6"/>
    <w:rPr>
      <w:rFonts w:eastAsia="Times New Roman" w:cs="Times New Roman"/>
      <w:color w:val="000000"/>
      <w:sz w:val="15"/>
      <w:szCs w:val="15"/>
      <w:lang w:val="en-US" w:eastAsia="ru-RU"/>
    </w:rPr>
  </w:style>
</w:styles>
</file>

<file path=word/webSettings.xml><?xml version="1.0" encoding="utf-8"?>
<w:webSettings xmlns:r="http://schemas.openxmlformats.org/officeDocument/2006/relationships" xmlns:w="http://schemas.openxmlformats.org/wordprocessingml/2006/main">
  <w:divs>
    <w:div w:id="1408915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2485</Words>
  <Characters>14171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gochs</dc:creator>
  <cp:keywords/>
  <dc:description/>
  <cp:lastModifiedBy>Пользователь</cp:lastModifiedBy>
  <cp:revision>2</cp:revision>
  <cp:lastPrinted>2012-02-02T11:12:00Z</cp:lastPrinted>
  <dcterms:created xsi:type="dcterms:W3CDTF">2012-02-10T12:49:00Z</dcterms:created>
  <dcterms:modified xsi:type="dcterms:W3CDTF">2012-02-10T12:49:00Z</dcterms:modified>
</cp:coreProperties>
</file>